
<file path=[Content_Types].xml><?xml version="1.0" encoding="utf-8"?>
<Types xmlns="http://schemas.openxmlformats.org/package/2006/content-types">
  <Default ContentType="image/gif" Extension="gif"/>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PKPM-BIM结构专业说明书</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更新说明</w:t>
      </w:r>
    </w:p>
    <w:p>
      <w:pPr>
        <w:pStyle w:val="3"/>
      </w:pPr>
      <w:r>
        <w:t>2024</w:t>
      </w:r>
    </w:p>
    <w:p>
      <w:pPr>
        <w:pStyle w:val="4"/>
      </w:pPr>
      <w:r>
        <w:t>2024R1.0</w:t>
      </w:r>
    </w:p>
    <w:p>
      <w:r>
        <w:rPr>
          <w:b w:val="on"/>
        </w:rPr>
        <w:t>(1) 集成通用</w:t>
      </w:r>
    </w:p>
    <w:p>
      <w:r>
        <w:rPr>
          <w:b w:val="off"/>
        </w:rPr>
        <w:t>【出图流程】</w:t>
        <w:br/>
        <w:drawing>
          <wp:inline distT="0" distR="0" distB="0" distL="0">
            <wp:extent cx="5238750" cy="3019425"/>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3019425"/>
                    </a:xfrm>
                    <a:prstGeom prst="rect">
                      <a:avLst/>
                    </a:prstGeom>
                  </pic:spPr>
                </pic:pic>
              </a:graphicData>
            </a:graphic>
          </wp:inline>
        </w:drawing>
      </w:r>
    </w:p>
    <w:p>
      <w:r>
        <w:rPr>
          <w:b w:val="off"/>
        </w:rPr>
        <w:t>1.【出图流程】全局显示样式</w:t>
        <w:br/>
        <w:drawing>
          <wp:inline distT="0" distR="0" distB="0" distL="0">
            <wp:extent cx="5238750" cy="2828925"/>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2828925"/>
                    </a:xfrm>
                    <a:prstGeom prst="rect">
                      <a:avLst/>
                    </a:prstGeom>
                  </pic:spPr>
                </pic:pic>
              </a:graphicData>
            </a:graphic>
          </wp:inline>
        </w:drawing>
      </w:r>
    </w:p>
    <w:p>
      <w:r>
        <w:rPr>
          <w:b w:val="off"/>
        </w:rPr>
        <w:t>2.【出图流程】构件子类别</w:t>
        <w:br/>
        <w:drawing>
          <wp:inline distT="0" distR="0" distB="0" distL="0">
            <wp:extent cx="5238750" cy="2733675"/>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2733675"/>
                    </a:xfrm>
                    <a:prstGeom prst="rect">
                      <a:avLst/>
                    </a:prstGeom>
                  </pic:spPr>
                </pic:pic>
              </a:graphicData>
            </a:graphic>
          </wp:inline>
        </w:drawing>
      </w:r>
    </w:p>
    <w:p>
      <w:r>
        <w:rPr>
          <w:b w:val="off"/>
        </w:rPr>
        <w:t>3.【出图流程】项目树提示</w:t>
        <w:br/>
        <w:drawing>
          <wp:inline distT="0" distR="0" distB="0" distL="0">
            <wp:extent cx="5238750" cy="2809875"/>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2809875"/>
                    </a:xfrm>
                    <a:prstGeom prst="rect">
                      <a:avLst/>
                    </a:prstGeom>
                  </pic:spPr>
                </pic:pic>
              </a:graphicData>
            </a:graphic>
          </wp:inline>
        </w:drawing>
      </w:r>
    </w:p>
    <w:p>
      <w:r>
        <w:rPr>
          <w:b w:val="off"/>
        </w:rPr>
        <w:t>4.【出图流程】视图属性</w:t>
        <w:br/>
        <w:drawing>
          <wp:inline distT="0" distR="0" distB="0" distL="0">
            <wp:extent cx="5238750" cy="278130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238750" cy="2781300"/>
                    </a:xfrm>
                    <a:prstGeom prst="rect">
                      <a:avLst/>
                    </a:prstGeom>
                  </pic:spPr>
                </pic:pic>
              </a:graphicData>
            </a:graphic>
          </wp:inline>
        </w:drawing>
      </w:r>
    </w:p>
    <w:p>
      <w:r>
        <w:rPr>
          <w:b w:val="off"/>
        </w:rPr>
        <w:t>5.【出图流程】视图裁剪框</w:t>
        <w:br/>
        <w:drawing>
          <wp:inline distT="0" distR="0" distB="0" distL="0">
            <wp:extent cx="5238750" cy="272415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238750" cy="2724150"/>
                    </a:xfrm>
                    <a:prstGeom prst="rect">
                      <a:avLst/>
                    </a:prstGeom>
                  </pic:spPr>
                </pic:pic>
              </a:graphicData>
            </a:graphic>
          </wp:inline>
        </w:drawing>
      </w:r>
    </w:p>
    <w:p>
      <w:r>
        <w:rPr>
          <w:b w:val="off"/>
        </w:rPr>
        <w:t>6.【出图流程】视图覆盖</w:t>
        <w:br/>
        <w:drawing>
          <wp:inline distT="0" distR="0" distB="0" distL="0">
            <wp:extent cx="5238750" cy="2886075"/>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5238750" cy="2886075"/>
                    </a:xfrm>
                    <a:prstGeom prst="rect">
                      <a:avLst/>
                    </a:prstGeom>
                  </pic:spPr>
                </pic:pic>
              </a:graphicData>
            </a:graphic>
          </wp:inline>
        </w:drawing>
      </w:r>
    </w:p>
    <w:p>
      <w:r>
        <w:rPr>
          <w:b w:val="off"/>
        </w:rPr>
        <w:t>7.【出图流程】构件可见性</w:t>
        <w:br/>
        <w:drawing>
          <wp:inline distT="0" distR="0" distB="0" distL="0">
            <wp:extent cx="5238750" cy="2847975"/>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5238750" cy="2847975"/>
                    </a:xfrm>
                    <a:prstGeom prst="rect">
                      <a:avLst/>
                    </a:prstGeom>
                  </pic:spPr>
                </pic:pic>
              </a:graphicData>
            </a:graphic>
          </wp:inline>
        </w:drawing>
      </w:r>
    </w:p>
    <w:p>
      <w:r>
        <w:rPr>
          <w:b w:val="off"/>
        </w:rPr>
        <w:t>8.【出图流程】复制视图</w:t>
        <w:br/>
        <w:drawing>
          <wp:inline distT="0" distR="0" distB="0" distL="0">
            <wp:extent cx="5238750" cy="281940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5238750" cy="2819400"/>
                    </a:xfrm>
                    <a:prstGeom prst="rect">
                      <a:avLst/>
                    </a:prstGeom>
                  </pic:spPr>
                </pic:pic>
              </a:graphicData>
            </a:graphic>
          </wp:inline>
        </w:drawing>
      </w:r>
    </w:p>
    <w:p>
      <w:r>
        <w:rPr>
          <w:b w:val="off"/>
        </w:rPr>
        <w:t>9.【出图流程】标注的跨视图复制</w:t>
        <w:br/>
        <w:drawing>
          <wp:inline distT="0" distR="0" distB="0" distL="0">
            <wp:extent cx="5238750" cy="282892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5238750" cy="2828925"/>
                    </a:xfrm>
                    <a:prstGeom prst="rect">
                      <a:avLst/>
                    </a:prstGeom>
                  </pic:spPr>
                </pic:pic>
              </a:graphicData>
            </a:graphic>
          </wp:inline>
        </w:drawing>
      </w:r>
    </w:p>
    <w:p>
      <w:r>
        <w:rPr>
          <w:b w:val="off"/>
        </w:rPr>
        <w:t>10.【出图流程】生成图纸</w:t>
        <w:br/>
        <w:drawing>
          <wp:inline distT="0" distR="0" distB="0" distL="0">
            <wp:extent cx="5238750" cy="26574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5238750" cy="2657475"/>
                    </a:xfrm>
                    <a:prstGeom prst="rect">
                      <a:avLst/>
                    </a:prstGeom>
                  </pic:spPr>
                </pic:pic>
              </a:graphicData>
            </a:graphic>
          </wp:inline>
        </w:drawing>
      </w:r>
    </w:p>
    <w:p>
      <w:r>
        <w:rPr>
          <w:b w:val="off"/>
        </w:rPr>
        <w:t>11.【出图流程】图签样板</w:t>
        <w:br/>
        <w:drawing>
          <wp:inline distT="0" distR="0" distB="0" distL="0">
            <wp:extent cx="5238750" cy="2943225"/>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5238750" cy="2943225"/>
                    </a:xfrm>
                    <a:prstGeom prst="rect">
                      <a:avLst/>
                    </a:prstGeom>
                  </pic:spPr>
                </pic:pic>
              </a:graphicData>
            </a:graphic>
          </wp:inline>
        </w:drawing>
      </w:r>
    </w:p>
    <w:p>
      <w:r>
        <w:rPr>
          <w:b w:val="off"/>
        </w:rPr>
        <w:t>12.【出图流程】视口机制</w:t>
        <w:br/>
        <w:drawing>
          <wp:inline distT="0" distR="0" distB="0" distL="0">
            <wp:extent cx="5238750" cy="280987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5238750" cy="2809875"/>
                    </a:xfrm>
                    <a:prstGeom prst="rect">
                      <a:avLst/>
                    </a:prstGeom>
                  </pic:spPr>
                </pic:pic>
              </a:graphicData>
            </a:graphic>
          </wp:inline>
        </w:drawing>
      </w:r>
    </w:p>
    <w:p>
      <w:r>
        <w:rPr>
          <w:b w:val="off"/>
        </w:rPr>
        <w:t>13.【出图流程】图名标注</w:t>
        <w:br/>
        <w:drawing>
          <wp:inline distT="0" distR="0" distB="0" distL="0">
            <wp:extent cx="5238750" cy="2733675"/>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5238750" cy="2733675"/>
                    </a:xfrm>
                    <a:prstGeom prst="rect">
                      <a:avLst/>
                    </a:prstGeom>
                  </pic:spPr>
                </pic:pic>
              </a:graphicData>
            </a:graphic>
          </wp:inline>
        </w:drawing>
      </w:r>
    </w:p>
    <w:p>
      <w:r>
        <w:rPr>
          <w:b w:val="off"/>
        </w:rPr>
        <w:t>14.【出图流程】跨专业参照出图</w:t>
        <w:br/>
        <w:drawing>
          <wp:inline distT="0" distR="0" distB="0" distL="0">
            <wp:extent cx="5238750" cy="2800350"/>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5238750" cy="2800350"/>
                    </a:xfrm>
                    <a:prstGeom prst="rect">
                      <a:avLst/>
                    </a:prstGeom>
                  </pic:spPr>
                </pic:pic>
              </a:graphicData>
            </a:graphic>
          </wp:inline>
        </w:drawing>
      </w:r>
    </w:p>
    <w:p>
      <w:r>
        <w:rPr>
          <w:b w:val="off"/>
        </w:rPr>
        <w:t>15.【图纸】逐点标注</w:t>
        <w:br/>
        <w:drawing>
          <wp:inline distT="0" distR="0" distB="0" distL="0">
            <wp:extent cx="5238750" cy="2771775"/>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2771775"/>
                    </a:xfrm>
                    <a:prstGeom prst="rect">
                      <a:avLst/>
                    </a:prstGeom>
                  </pic:spPr>
                </pic:pic>
              </a:graphicData>
            </a:graphic>
          </wp:inline>
        </w:drawing>
      </w:r>
    </w:p>
    <w:p>
      <w:r>
        <w:rPr>
          <w:b w:val="on"/>
        </w:rPr>
        <w:t>(2) 结构专业</w:t>
      </w:r>
    </w:p>
    <w:p>
      <w:r>
        <w:rPr>
          <w:b w:val="off"/>
        </w:rPr>
        <w:t>1.计算模块更新至PKPM2023版V1.4.1.5</w:t>
        <w:br/>
        <w:drawing>
          <wp:inline distT="0" distR="0" distB="0" distL="0">
            <wp:extent cx="5238750" cy="279082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5238750" cy="2790825"/>
                    </a:xfrm>
                    <a:prstGeom prst="rect">
                      <a:avLst/>
                    </a:prstGeom>
                  </pic:spPr>
                </pic:pic>
              </a:graphicData>
            </a:graphic>
          </wp:inline>
        </w:drawing>
      </w:r>
    </w:p>
    <w:p>
      <w:r>
        <w:rPr>
          <w:b w:val="off"/>
        </w:rPr>
        <w:t>2.梁出图标注</w:t>
        <w:br/>
        <w:drawing>
          <wp:inline distT="0" distR="0" distB="0" distL="0">
            <wp:extent cx="5238750" cy="281940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238750" cy="2819400"/>
                    </a:xfrm>
                    <a:prstGeom prst="rect">
                      <a:avLst/>
                    </a:prstGeom>
                  </pic:spPr>
                </pic:pic>
              </a:graphicData>
            </a:graphic>
          </wp:inline>
        </w:drawing>
      </w:r>
    </w:p>
    <w:p>
      <w:r>
        <w:rPr>
          <w:b w:val="off"/>
        </w:rPr>
        <w:t>3.板出图标注</w:t>
        <w:br/>
        <w:drawing>
          <wp:inline distT="0" distR="0" distB="0" distL="0">
            <wp:extent cx="5238750" cy="2819400"/>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238750" cy="2819400"/>
                    </a:xfrm>
                    <a:prstGeom prst="rect">
                      <a:avLst/>
                    </a:prstGeom>
                  </pic:spPr>
                </pic:pic>
              </a:graphicData>
            </a:graphic>
          </wp:inline>
        </w:drawing>
      </w:r>
    </w:p>
    <w:p>
      <w:r>
        <w:rPr>
          <w:b w:val="off"/>
        </w:rPr>
        <w:t>4.优化轴网不同楼层间显示样式与显隐控制</w:t>
        <w:br/>
        <w:drawing>
          <wp:inline distT="0" distR="0" distB="0" distL="0">
            <wp:extent cx="5238750" cy="2809875"/>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5238750" cy="2809875"/>
                    </a:xfrm>
                    <a:prstGeom prst="rect">
                      <a:avLst/>
                    </a:prstGeom>
                  </pic:spPr>
                </pic:pic>
              </a:graphicData>
            </a:graphic>
          </wp:inline>
        </w:drawing>
      </w:r>
    </w:p>
    <w:p>
      <w:r>
        <w:rPr>
          <w:b w:val="off"/>
        </w:rPr>
        <w:t>5.楼层表生成</w:t>
        <w:br/>
        <w:drawing>
          <wp:inline distT="0" distR="0" distB="0" distL="0">
            <wp:extent cx="5238750" cy="2819400"/>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5238750" cy="2819400"/>
                    </a:xfrm>
                    <a:prstGeom prst="rect">
                      <a:avLst/>
                    </a:prstGeom>
                  </pic:spPr>
                </pic:pic>
              </a:graphicData>
            </a:graphic>
          </wp:inline>
        </w:drawing>
      </w:r>
    </w:p>
    <w:p>
      <w:r>
        <w:rPr>
          <w:b w:val="off"/>
        </w:rPr>
        <w:t>6.其他更新内容</w:t>
      </w:r>
    </w:p>
    <w:p>
      <w:r>
        <w:drawing>
          <wp:inline distT="0" distR="0" distB="0" distL="0">
            <wp:extent cx="5238750" cy="1952625"/>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5238750" cy="1952625"/>
                    </a:xfrm>
                    <a:prstGeom prst="rect">
                      <a:avLst/>
                    </a:prstGeom>
                  </pic:spPr>
                </pic:pic>
              </a:graphicData>
            </a:graphic>
          </wp:inline>
        </w:drawing>
      </w:r>
    </w:p>
    <w:p>
      <w:pPr>
        <w:pStyle w:val="3"/>
      </w:pPr>
      <w:r>
        <w:t>2023</w:t>
      </w:r>
    </w:p>
    <w:p>
      <w:pPr>
        <w:pStyle w:val="4"/>
      </w:pPr>
      <w:r>
        <w:t>2023R1.0</w:t>
      </w:r>
    </w:p>
    <w:p>
      <w:r>
        <w:rPr>
          <w:b w:val="on"/>
        </w:rPr>
        <w:t>(1) 集成通用</w:t>
      </w:r>
    </w:p>
    <w:p>
      <w:r>
        <w:rPr>
          <w:b w:val="off"/>
        </w:rPr>
        <w:t>1.碰撞检查</w:t>
        <w:br/>
        <w:drawing>
          <wp:inline distT="0" distR="0" distB="0" distL="0">
            <wp:extent cx="5238750" cy="2943225"/>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5238750" cy="2943225"/>
                    </a:xfrm>
                    <a:prstGeom prst="rect">
                      <a:avLst/>
                    </a:prstGeom>
                  </pic:spPr>
                </pic:pic>
              </a:graphicData>
            </a:graphic>
          </wp:inline>
        </w:drawing>
      </w:r>
    </w:p>
    <w:p>
      <w:r>
        <w:rPr>
          <w:b w:val="off"/>
        </w:rPr>
        <w:t>2.1.净高分析-概述</w:t>
        <w:br/>
        <w:drawing>
          <wp:inline distT="0" distR="0" distB="0" distL="0">
            <wp:extent cx="5238750" cy="294322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5238750" cy="2943225"/>
                    </a:xfrm>
                    <a:prstGeom prst="rect">
                      <a:avLst/>
                    </a:prstGeom>
                  </pic:spPr>
                </pic:pic>
              </a:graphicData>
            </a:graphic>
          </wp:inline>
        </w:drawing>
      </w:r>
    </w:p>
    <w:p>
      <w:r>
        <w:rPr>
          <w:b w:val="off"/>
        </w:rPr>
        <w:t>2.2.净高分析-净高平面图</w:t>
        <w:br/>
        <w:drawing>
          <wp:inline distT="0" distR="0" distB="0" distL="0">
            <wp:extent cx="5238750" cy="253365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5238750" cy="2533650"/>
                    </a:xfrm>
                    <a:prstGeom prst="rect">
                      <a:avLst/>
                    </a:prstGeom>
                  </pic:spPr>
                </pic:pic>
              </a:graphicData>
            </a:graphic>
          </wp:inline>
        </w:drawing>
      </w:r>
    </w:p>
    <w:p>
      <w:r>
        <w:rPr>
          <w:b w:val="off"/>
        </w:rPr>
        <w:t>2.3.净高分析-净高检查</w:t>
        <w:br/>
        <w:drawing>
          <wp:inline distT="0" distR="0" distB="0" distL="0">
            <wp:extent cx="5238750" cy="223837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5238750" cy="2238375"/>
                    </a:xfrm>
                    <a:prstGeom prst="rect">
                      <a:avLst/>
                    </a:prstGeom>
                  </pic:spPr>
                </pic:pic>
              </a:graphicData>
            </a:graphic>
          </wp:inline>
        </w:drawing>
        <w:br/>
        <w:br/>
      </w:r>
    </w:p>
    <w:p>
      <w:r>
        <w:rPr>
          <w:b w:val="on"/>
        </w:rPr>
        <w:t>(2) 结构专业</w:t>
      </w:r>
    </w:p>
    <w:p>
      <w:r>
        <w:rPr>
          <w:b w:val="off"/>
        </w:rPr>
        <w:t>1.与PKPM的双向增量更新</w:t>
        <w:br/>
        <w:drawing>
          <wp:inline distT="0" distR="0" distB="0" distL="0">
            <wp:extent cx="5238750" cy="2505075"/>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5238750" cy="2505075"/>
                    </a:xfrm>
                    <a:prstGeom prst="rect">
                      <a:avLst/>
                    </a:prstGeom>
                  </pic:spPr>
                </pic:pic>
              </a:graphicData>
            </a:graphic>
          </wp:inline>
        </w:drawing>
      </w:r>
    </w:p>
    <w:p>
      <w:r>
        <w:rPr>
          <w:b w:val="off"/>
        </w:rPr>
        <w:t>2.构件实时裁剪</w:t>
        <w:br/>
        <w:drawing>
          <wp:inline distT="0" distR="0" distB="0" distL="0">
            <wp:extent cx="5238750" cy="289560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5238750" cy="2895600"/>
                    </a:xfrm>
                    <a:prstGeom prst="rect">
                      <a:avLst/>
                    </a:prstGeom>
                  </pic:spPr>
                </pic:pic>
              </a:graphicData>
            </a:graphic>
          </wp:inline>
        </w:drawing>
      </w:r>
    </w:p>
    <w:p>
      <w:r>
        <w:rPr>
          <w:b w:val="off"/>
        </w:rPr>
        <w:t>3.楼层平面视图</w:t>
        <w:br/>
        <w:drawing>
          <wp:inline distT="0" distR="0" distB="0" distL="0">
            <wp:extent cx="5238750" cy="2971800"/>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5238750" cy="2971800"/>
                    </a:xfrm>
                    <a:prstGeom prst="rect">
                      <a:avLst/>
                    </a:prstGeom>
                  </pic:spPr>
                </pic:pic>
              </a:graphicData>
            </a:graphic>
          </wp:inline>
        </w:drawing>
      </w:r>
    </w:p>
    <w:p>
      <w:r>
        <w:rPr>
          <w:b w:val="off"/>
        </w:rPr>
        <w:t>4.T形地基梁（条形基础）</w:t>
        <w:br/>
        <w:drawing>
          <wp:inline distT="0" distR="0" distB="0" distL="0">
            <wp:extent cx="5238750" cy="2990850"/>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5238750" cy="2990850"/>
                    </a:xfrm>
                    <a:prstGeom prst="rect">
                      <a:avLst/>
                    </a:prstGeom>
                  </pic:spPr>
                </pic:pic>
              </a:graphicData>
            </a:graphic>
          </wp:inline>
        </w:drawing>
      </w:r>
    </w:p>
    <w:p>
      <w:r>
        <w:rPr>
          <w:b w:val="off"/>
        </w:rPr>
        <w:t>5.柱墩基础</w:t>
        <w:br/>
        <w:drawing>
          <wp:inline distT="0" distR="0" distB="0" distL="0">
            <wp:extent cx="5238750" cy="300037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5238750" cy="3000375"/>
                    </a:xfrm>
                    <a:prstGeom prst="rect">
                      <a:avLst/>
                    </a:prstGeom>
                  </pic:spPr>
                </pic:pic>
              </a:graphicData>
            </a:graphic>
          </wp:inline>
        </w:drawing>
      </w:r>
    </w:p>
    <w:p>
      <w:r>
        <w:rPr>
          <w:b w:val="off"/>
        </w:rPr>
        <w:t>6.偏心调整</w:t>
        <w:br/>
        <w:drawing>
          <wp:inline distT="0" distR="0" distB="0" distL="0">
            <wp:extent cx="5238750" cy="300037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5238750" cy="3000375"/>
                    </a:xfrm>
                    <a:prstGeom prst="rect">
                      <a:avLst/>
                    </a:prstGeom>
                  </pic:spPr>
                </pic:pic>
              </a:graphicData>
            </a:graphic>
          </wp:inline>
        </w:drawing>
      </w:r>
    </w:p>
    <w:p>
      <w:r>
        <w:rPr>
          <w:b w:val="off"/>
        </w:rPr>
        <w:t>7.其他更新内容</w:t>
        <w:br/>
        <w:drawing>
          <wp:inline distT="0" distR="0" distB="0" distL="0">
            <wp:extent cx="5238750" cy="38385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5238750" cy="3838575"/>
                    </a:xfrm>
                    <a:prstGeom prst="rect">
                      <a:avLst/>
                    </a:prstGeom>
                  </pic:spPr>
                </pic:pic>
              </a:graphicData>
            </a:graphic>
          </wp:inline>
        </w:drawing>
      </w:r>
    </w:p>
    <w:p>
      <w:pPr>
        <w:pStyle w:val="3"/>
      </w:pPr>
      <w:r>
        <w:t>2022</w:t>
      </w:r>
    </w:p>
    <w:p>
      <w:pPr>
        <w:pStyle w:val="4"/>
      </w:pPr>
      <w:r>
        <w:t>2022R3.1</w:t>
      </w:r>
    </w:p>
    <w:p>
      <w:r>
        <w:rPr>
          <w:b w:val="on"/>
        </w:rPr>
        <w:t>(1) 结构专业</w:t>
      </w:r>
    </w:p>
    <w:p>
      <w:r>
        <w:rPr>
          <w:b w:val="off"/>
        </w:rPr>
        <w:t>（1） 对接新版结构审查插件，支持深圳审查地区格式；</w:t>
        <w:br/>
        <w:t>（2） 增加全楼信息中标准层层高修改功能，提供更好的建模体验；</w:t>
        <w:br/>
        <w:t>（3） 对接 PKPM V1.3.1.2 版本，方便用户对接计算；</w:t>
        <w:br/>
        <w:t>（4） 修复有板洞的板镜像后板丢失的问题；</w:t>
        <w:br/>
        <w:t>（5） 修复有转角板上绘制板洞出错问的题。</w:t>
      </w:r>
    </w:p>
    <w:p>
      <w:pPr>
        <w:pStyle w:val="4"/>
      </w:pPr>
      <w:r>
        <w:t>2022R3.0</w:t>
      </w:r>
    </w:p>
    <w:p>
      <w:r>
        <w:rPr>
          <w:b w:val="on"/>
        </w:rPr>
        <w:t>(1) 集成通用</w:t>
      </w:r>
    </w:p>
    <w:p>
      <w:r>
        <w:rPr>
          <w:b w:val="off"/>
        </w:rPr>
        <w:t>1.高清图片导出</w:t>
        <w:br/>
        <w:drawing>
          <wp:inline distT="0" distR="0" distB="0" distL="0">
            <wp:extent cx="5238750" cy="313372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5238750" cy="3133725"/>
                    </a:xfrm>
                    <a:prstGeom prst="rect">
                      <a:avLst/>
                    </a:prstGeom>
                  </pic:spPr>
                </pic:pic>
              </a:graphicData>
            </a:graphic>
          </wp:inline>
        </w:drawing>
        <w:br/>
        <w:br/>
      </w:r>
    </w:p>
    <w:p>
      <w:r>
        <w:rPr>
          <w:b w:val="on"/>
        </w:rPr>
        <w:t>(2) 结构专业</w:t>
      </w:r>
    </w:p>
    <w:p>
      <w:r>
        <w:rPr>
          <w:b w:val="off"/>
        </w:rPr>
        <w:t>1.结构计算模块更新至PKPM2021新规范 V1.3.1</w:t>
        <w:br/>
        <w:drawing>
          <wp:inline distT="0" distR="0" distB="0" distL="0">
            <wp:extent cx="5238750" cy="283845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5238750" cy="2838450"/>
                    </a:xfrm>
                    <a:prstGeom prst="rect">
                      <a:avLst/>
                    </a:prstGeom>
                  </pic:spPr>
                </pic:pic>
              </a:graphicData>
            </a:graphic>
          </wp:inline>
        </w:drawing>
        <w:br/>
        <w:t>2.视图浏览器中被选中的楼层加粗显示</w:t>
        <w:br/>
        <w:drawing>
          <wp:inline distT="0" distR="0" distB="0" distL="0">
            <wp:extent cx="5238750" cy="3105150"/>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5238750" cy="3105150"/>
                    </a:xfrm>
                    <a:prstGeom prst="rect">
                      <a:avLst/>
                    </a:prstGeom>
                  </pic:spPr>
                </pic:pic>
              </a:graphicData>
            </a:graphic>
          </wp:inline>
        </w:drawing>
        <w:br/>
        <w:t>3.新增梁平法识别结果查看</w:t>
        <w:br/>
        <w:drawing>
          <wp:inline distT="0" distR="0" distB="0" distL="0">
            <wp:extent cx="5238750" cy="3152775"/>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5238750" cy="3152775"/>
                    </a:xfrm>
                    <a:prstGeom prst="rect">
                      <a:avLst/>
                    </a:prstGeom>
                  </pic:spPr>
                </pic:pic>
              </a:graphicData>
            </a:graphic>
          </wp:inline>
        </w:drawing>
        <w:br/>
        <w:t>4.对接青岛地区审查 支持QDB格式导出</w:t>
        <w:br/>
        <w:drawing>
          <wp:inline distT="0" distR="0" distB="0" distL="0">
            <wp:extent cx="5238750" cy="3124200"/>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238750" cy="3124200"/>
                    </a:xfrm>
                    <a:prstGeom prst="rect">
                      <a:avLst/>
                    </a:prstGeom>
                  </pic:spPr>
                </pic:pic>
              </a:graphicData>
            </a:graphic>
          </wp:inline>
        </w:drawing>
        <w:br/>
        <w:t>5.新增在线报审建模手册</w:t>
        <w:br/>
        <w:drawing>
          <wp:inline distT="0" distR="0" distB="0" distL="0">
            <wp:extent cx="5238750" cy="3124200"/>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5238750" cy="3124200"/>
                    </a:xfrm>
                    <a:prstGeom prst="rect">
                      <a:avLst/>
                    </a:prstGeom>
                  </pic:spPr>
                </pic:pic>
              </a:graphicData>
            </a:graphic>
          </wp:inline>
        </w:drawing>
      </w:r>
    </w:p>
    <w:p>
      <w:pPr>
        <w:pStyle w:val="4"/>
      </w:pPr>
      <w:r>
        <w:t>2022R2.3</w:t>
      </w:r>
    </w:p>
    <w:p>
      <w:r>
        <w:rPr>
          <w:b w:val="on"/>
        </w:rPr>
        <w:t>(1) 结构专业</w:t>
      </w:r>
    </w:p>
    <w:p>
      <w:r>
        <w:rPr>
          <w:b w:val="off"/>
        </w:rPr>
        <w:t>（1） 优化楼层组装功能的确认交互提示；</w:t>
        <w:br/>
        <w:t>（2）优化基础构件部分布置参数名称；</w:t>
        <w:br/>
        <w:t>（3）修复构件颜色功能中透明度被修改后不生效的问题；</w:t>
        <w:br/>
        <w:t>（4）修复构件参数功能中，因调整板厚而导致的原数值与新数值文字重叠的问题；</w:t>
        <w:br/>
        <w:t>（5）修复模型审查中可能导致图模不一致报错的问题；</w:t>
        <w:br/>
        <w:t>（6）修复导入 PMODEL 文件可能导致软件错误的问题；</w:t>
        <w:br/>
        <w:t>（7）修复梁构件被镜像后造型错误的问题；</w:t>
        <w:br/>
        <w:t>（8）修复调整悬挑板定位距离属性后，可能导致的错误问题；</w:t>
        <w:br/>
        <w:t>（9）修复基础构件中连续使用清理截面功能报错的问题；</w:t>
        <w:br/>
        <w:t>（10）修复独立基础在柱构件下布置后替换逻辑的问题；</w:t>
        <w:br/>
        <w:t>（11）修复全楼复制和局部复制功能对板洞处理逻辑的问题；</w:t>
        <w:br/>
        <w:t>（12）修复删除柱截面后，使用该截面的柱下独立基础未跟随删除的问题；</w:t>
        <w:br/>
        <w:t>（13）修复自定义截面柱中，创建截面功能的网格生成逻辑问题。</w:t>
      </w:r>
    </w:p>
    <w:p>
      <w:pPr>
        <w:pStyle w:val="4"/>
      </w:pPr>
      <w:r>
        <w:t>2022R2.2</w:t>
      </w:r>
    </w:p>
    <w:p>
      <w:r>
        <w:rPr>
          <w:b w:val="on"/>
        </w:rPr>
        <w:t>(1) 结构专业</w:t>
      </w:r>
    </w:p>
    <w:p>
      <w:r>
        <w:rPr>
          <w:b w:val="off"/>
        </w:rPr>
        <w:t>（1）修复墙、梁、地基梁采用点带窗选或轴选时布置错误的问题；</w:t>
        <w:br/>
        <w:t>（2）修复构件参数功能在特定时机下导致程序崩溃的问题；</w:t>
        <w:br/>
        <w:t>（3）修复特定场景下自然层与标准层不能同步的问题；</w:t>
        <w:br/>
        <w:t>（4）修复构件自定义属性在楼层组装时不能从标准层传递至自然层的问题；</w:t>
        <w:br/>
        <w:t>（5）修复特定场景下切换梁截面导致构件消失的问题；</w:t>
        <w:br/>
        <w:t>（6）修复特定场景下拖拽悬挑板夹点导致标注显示错误的问题；</w:t>
        <w:br/>
        <w:t>（7）修复特性场景下拖拽构件夹点导致构件移动位置错误的问题；</w:t>
        <w:br/>
        <w:t>（8）修复截面库中部分截面的界面显示错误和不合理问题；</w:t>
        <w:br/>
        <w:t>（9）修复自定义板洞修改轴转角失败的问题；</w:t>
        <w:br/>
        <w:t>（10）修复特定截面下斜杆显示变形的问题；</w:t>
        <w:br/>
        <w:t>（11）修复 PM 中斜板导入 BIM 后变为水平板错误的问题；</w:t>
        <w:br/>
        <w:t>（12）修复柱审查结果在特定场景下无法定位模型中构件的问题；</w:t>
        <w:br/>
        <w:t>（13）优化结构模型导出 XDB 模型的效率。</w:t>
      </w:r>
    </w:p>
    <w:p>
      <w:pPr>
        <w:pStyle w:val="4"/>
      </w:pPr>
      <w:r>
        <w:t>2022R2.1</w:t>
      </w:r>
    </w:p>
    <w:p>
      <w:r>
        <w:rPr>
          <w:b w:val="on"/>
        </w:rPr>
        <w:t>(1) 结构专业</w:t>
      </w:r>
    </w:p>
    <w:p>
      <w:r>
        <w:rPr>
          <w:b w:val="off"/>
        </w:rPr>
        <w:t>（1）更新 BIM 结构审查插件版本，支持导出更多审查地区格式。</w:t>
      </w:r>
    </w:p>
    <w:p>
      <w:pPr>
        <w:pStyle w:val="4"/>
      </w:pPr>
      <w:r>
        <w:t>2022R2.0</w:t>
      </w:r>
    </w:p>
    <w:p>
      <w:r>
        <w:rPr>
          <w:b w:val="on"/>
        </w:rPr>
        <w:t>(1) 集成通用</w:t>
      </w:r>
    </w:p>
    <w:p>
      <w:r>
        <w:rPr>
          <w:b w:val="off"/>
        </w:rPr>
        <w:t>1.链接原生构件</w:t>
        <w:br/>
        <w:drawing>
          <wp:inline distT="0" distR="0" distB="0" distL="0">
            <wp:extent cx="5238750" cy="3143250"/>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238750" cy="3143250"/>
                    </a:xfrm>
                    <a:prstGeom prst="rect">
                      <a:avLst/>
                    </a:prstGeom>
                  </pic:spPr>
                </pic:pic>
              </a:graphicData>
            </a:graphic>
          </wp:inline>
        </w:drawing>
        <w:br/>
        <w:t>2.轴网功能优化</w:t>
        <w:br/>
        <w:drawing>
          <wp:inline distT="0" distR="0" distB="0" distL="0">
            <wp:extent cx="5238750" cy="312420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5238750" cy="3124200"/>
                    </a:xfrm>
                    <a:prstGeom prst="rect">
                      <a:avLst/>
                    </a:prstGeom>
                  </pic:spPr>
                </pic:pic>
              </a:graphicData>
            </a:graphic>
          </wp:inline>
        </w:drawing>
        <w:br/>
        <w:t>3.自定义工具条</w:t>
        <w:br/>
        <w:drawing>
          <wp:inline distT="0" distR="0" distB="0" distL="0">
            <wp:extent cx="5238750" cy="3133725"/>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5238750" cy="3133725"/>
                    </a:xfrm>
                    <a:prstGeom prst="rect">
                      <a:avLst/>
                    </a:prstGeom>
                  </pic:spPr>
                </pic:pic>
              </a:graphicData>
            </a:graphic>
          </wp:inline>
        </w:drawing>
        <w:br/>
        <w:t>4.块功能</w:t>
        <w:br/>
        <w:drawing>
          <wp:inline distT="0" distR="0" distB="0" distL="0">
            <wp:extent cx="5238750" cy="3124200"/>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5238750" cy="3124200"/>
                    </a:xfrm>
                    <a:prstGeom prst="rect">
                      <a:avLst/>
                    </a:prstGeom>
                  </pic:spPr>
                </pic:pic>
              </a:graphicData>
            </a:graphic>
          </wp:inline>
        </w:drawing>
        <w:br/>
        <w:t>5.新增报审支持地区</w:t>
        <w:br/>
        <w:drawing>
          <wp:inline distT="0" distR="0" distB="0" distL="0">
            <wp:extent cx="5238750" cy="31337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238750" cy="3133725"/>
                    </a:xfrm>
                    <a:prstGeom prst="rect">
                      <a:avLst/>
                    </a:prstGeom>
                  </pic:spPr>
                </pic:pic>
              </a:graphicData>
            </a:graphic>
          </wp:inline>
        </w:drawing>
        <w:br/>
        <w:t>6.UCS坐标系</w:t>
        <w:br/>
        <w:drawing>
          <wp:inline distT="0" distR="0" distB="0" distL="0">
            <wp:extent cx="5238750" cy="3133725"/>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5238750" cy="3133725"/>
                    </a:xfrm>
                    <a:prstGeom prst="rect">
                      <a:avLst/>
                    </a:prstGeom>
                  </pic:spPr>
                </pic:pic>
              </a:graphicData>
            </a:graphic>
          </wp:inline>
        </w:drawing>
        <w:br/>
        <w:br/>
      </w:r>
    </w:p>
    <w:p>
      <w:r>
        <w:rPr>
          <w:b w:val="on"/>
        </w:rPr>
        <w:t>(2) 结构专业</w:t>
      </w:r>
    </w:p>
    <w:p>
      <w:r>
        <w:rPr>
          <w:b w:val="off"/>
        </w:rPr>
        <w:t>1.自定义截面柱</w:t>
        <w:br/>
        <w:drawing>
          <wp:inline distT="0" distR="0" distB="0" distL="0">
            <wp:extent cx="5238750" cy="3133725"/>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5238750" cy="3133725"/>
                    </a:xfrm>
                    <a:prstGeom prst="rect">
                      <a:avLst/>
                    </a:prstGeom>
                  </pic:spPr>
                </pic:pic>
              </a:graphicData>
            </a:graphic>
          </wp:inline>
        </w:drawing>
        <w:br/>
        <w:t>2.支持对机电提资梁开洞的支持</w:t>
        <w:br/>
        <w:drawing>
          <wp:inline distT="0" distR="0" distB="0" distL="0">
            <wp:extent cx="5238750" cy="3133725"/>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5238750" cy="3133725"/>
                    </a:xfrm>
                    <a:prstGeom prst="rect">
                      <a:avLst/>
                    </a:prstGeom>
                  </pic:spPr>
                </pic:pic>
              </a:graphicData>
            </a:graphic>
          </wp:inline>
        </w:drawing>
        <w:br/>
        <w:t>3.识图建模功能支持梁平法识别</w:t>
        <w:br/>
        <w:drawing>
          <wp:inline distT="0" distR="0" distB="0" distL="0">
            <wp:extent cx="5238750" cy="313372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5238750" cy="3133725"/>
                    </a:xfrm>
                    <a:prstGeom prst="rect">
                      <a:avLst/>
                    </a:prstGeom>
                  </pic:spPr>
                </pic:pic>
              </a:graphicData>
            </a:graphic>
          </wp:inline>
        </w:drawing>
        <w:br/>
        <w:t>4.新增按类型快速删除构件功能</w:t>
        <w:br/>
        <w:drawing>
          <wp:inline distT="0" distR="0" distB="0" distL="0">
            <wp:extent cx="5238750" cy="313372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5238750" cy="3133725"/>
                    </a:xfrm>
                    <a:prstGeom prst="rect">
                      <a:avLst/>
                    </a:prstGeom>
                  </pic:spPr>
                </pic:pic>
              </a:graphicData>
            </a:graphic>
          </wp:inline>
        </w:drawing>
        <w:br/>
        <w:t>5.优化构件参数功能</w:t>
        <w:br/>
        <w:drawing>
          <wp:inline distT="0" distR="0" distB="0" distL="0">
            <wp:extent cx="5238750" cy="3133725"/>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3133725"/>
                    </a:xfrm>
                    <a:prstGeom prst="rect">
                      <a:avLst/>
                    </a:prstGeom>
                  </pic:spPr>
                </pic:pic>
              </a:graphicData>
            </a:graphic>
          </wp:inline>
        </w:drawing>
        <w:br/>
        <w:t>6.优化全楼移动功能</w:t>
        <w:br/>
        <w:drawing>
          <wp:inline distT="0" distR="0" distB="0" distL="0">
            <wp:extent cx="5238750" cy="3133725"/>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5238750" cy="3133725"/>
                    </a:xfrm>
                    <a:prstGeom prst="rect">
                      <a:avLst/>
                    </a:prstGeom>
                  </pic:spPr>
                </pic:pic>
              </a:graphicData>
            </a:graphic>
          </wp:inline>
        </w:drawing>
        <w:br/>
        <w:t>7.其他更新内容</w:t>
        <w:br/>
        <w:t>（1）优化悬挑板与PKPM对接的问题；</w:t>
        <w:br/>
        <w:t>（2）优化与Revit对接机制，新增弧形构件支持；</w:t>
        <w:br/>
        <w:t>（3）优化导出FBX时的效率和容量；</w:t>
        <w:br/>
        <w:t>（4）新增部分构件布置时快捷旋转或偏移切换功能（按键z）；</w:t>
        <w:br/>
        <w:t>（5）对接新版结构审查插件，支持新审查地区格式。</w:t>
      </w:r>
    </w:p>
    <w:p>
      <w:pPr>
        <w:pStyle w:val="4"/>
      </w:pPr>
      <w:r>
        <w:t>2022R1.4</w:t>
      </w:r>
    </w:p>
    <w:p>
      <w:r>
        <w:rPr>
          <w:b w:val="on"/>
        </w:rPr>
        <w:t>(1) 集成通用</w:t>
      </w:r>
    </w:p>
    <w:p>
      <w:r>
        <w:rPr>
          <w:b w:val="off"/>
        </w:rPr>
        <w:t>1.快捷命令功能优化</w:t>
        <w:br/>
        <w:drawing>
          <wp:inline distT="0" distR="0" distB="0" distL="0">
            <wp:extent cx="5238750" cy="3124200"/>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5238750" cy="3124200"/>
                    </a:xfrm>
                    <a:prstGeom prst="rect">
                      <a:avLst/>
                    </a:prstGeom>
                  </pic:spPr>
                </pic:pic>
              </a:graphicData>
            </a:graphic>
          </wp:inline>
        </w:drawing>
        <w:br/>
        <w:t>2.设置背景色的生效规则</w:t>
        <w:br/>
        <w:drawing>
          <wp:inline distT="0" distR="0" distB="0" distL="0">
            <wp:extent cx="5238750" cy="282892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5238750" cy="2828925"/>
                    </a:xfrm>
                    <a:prstGeom prst="rect">
                      <a:avLst/>
                    </a:prstGeom>
                  </pic:spPr>
                </pic:pic>
              </a:graphicData>
            </a:graphic>
          </wp:inline>
        </w:drawing>
        <w:br/>
        <w:br/>
      </w:r>
    </w:p>
    <w:p>
      <w:r>
        <w:rPr>
          <w:b w:val="on"/>
        </w:rPr>
        <w:t>(2) 结构专业</w:t>
      </w:r>
    </w:p>
    <w:p>
      <w:r>
        <w:rPr>
          <w:b w:val="off"/>
        </w:rPr>
        <w:t>1.项目浏览器中新增组合</w:t>
        <w:br/>
        <w:drawing>
          <wp:inline distT="0" distR="0" distB="0" distL="0">
            <wp:extent cx="5238750" cy="3133725"/>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5238750" cy="3133725"/>
                    </a:xfrm>
                    <a:prstGeom prst="rect">
                      <a:avLst/>
                    </a:prstGeom>
                  </pic:spPr>
                </pic:pic>
              </a:graphicData>
            </a:graphic>
          </wp:inline>
        </w:drawing>
        <w:br/>
        <w:t>2.新增：柱、梁、墙轴选布置方式</w:t>
        <w:br/>
        <w:drawing>
          <wp:inline distT="0" distR="0" distB="0" distL="0">
            <wp:extent cx="5238750" cy="313372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5238750" cy="3133725"/>
                    </a:xfrm>
                    <a:prstGeom prst="rect">
                      <a:avLst/>
                    </a:prstGeom>
                  </pic:spPr>
                </pic:pic>
              </a:graphicData>
            </a:graphic>
          </wp:inline>
        </w:drawing>
        <w:br/>
        <w:t>3.新增：增强过滤器功能</w:t>
        <w:br/>
        <w:drawing>
          <wp:inline distT="0" distR="0" distB="0" distL="0">
            <wp:extent cx="5238750" cy="312420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5238750" cy="3124200"/>
                    </a:xfrm>
                    <a:prstGeom prst="rect">
                      <a:avLst/>
                    </a:prstGeom>
                  </pic:spPr>
                </pic:pic>
              </a:graphicData>
            </a:graphic>
          </wp:inline>
        </w:drawing>
        <w:br/>
        <w:t>4.新增：导入PM次梁功能</w:t>
        <w:br/>
        <w:drawing>
          <wp:inline distT="0" distR="0" distB="0" distL="0">
            <wp:extent cx="5238750" cy="312420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5238750" cy="3124200"/>
                    </a:xfrm>
                    <a:prstGeom prst="rect">
                      <a:avLst/>
                    </a:prstGeom>
                  </pic:spPr>
                </pic:pic>
              </a:graphicData>
            </a:graphic>
          </wp:inline>
        </w:drawing>
        <w:br/>
        <w:t>5.构件配色方案更新</w:t>
        <w:br/>
        <w:drawing>
          <wp:inline distT="0" distR="0" distB="0" distL="0">
            <wp:extent cx="5238750" cy="3133725"/>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5238750" cy="3133725"/>
                    </a:xfrm>
                    <a:prstGeom prst="rect">
                      <a:avLst/>
                    </a:prstGeom>
                  </pic:spPr>
                </pic:pic>
              </a:graphicData>
            </a:graphic>
          </wp:inline>
        </w:drawing>
        <w:br/>
        <w:t>6.其他更新内容</w:t>
        <w:br/>
        <w:t>（1）为对接中信智能构件库，增加三个Ribbon图标；</w:t>
        <w:br/>
        <w:t>（2）导出FBX时可按构件类型区分结构构件；</w:t>
        <w:br/>
        <w:t>（3）为对接品茗算量模块，增加直接导出XDB文件功能。</w:t>
      </w:r>
    </w:p>
    <w:p>
      <w:pPr>
        <w:pStyle w:val="4"/>
      </w:pPr>
      <w:r>
        <w:t>2022R1.3</w:t>
      </w:r>
    </w:p>
    <w:p>
      <w:r>
        <w:rPr>
          <w:b w:val="on"/>
        </w:rPr>
        <w:t>(1) 结构专业</w:t>
      </w:r>
    </w:p>
    <w:p>
      <w:r>
        <w:rPr>
          <w:b w:val="off"/>
        </w:rPr>
        <w:t>（1）修复基本模块矩形命令执行失败的问题；</w:t>
        <w:br/>
        <w:t>（2）修复有关悬挑板布置的系列问题；</w:t>
        <w:br/>
        <w:t>（3）修复关于旋转功能的偶发崩溃问题；</w:t>
        <w:br/>
        <w:t>（4）修复以特定方式操作筏板布置功能造成的崩溃问题；</w:t>
        <w:br/>
        <w:t>（5）修复板洞、墙洞使用局部复制时的问题；</w:t>
        <w:br/>
        <w:t>（6）修复导出 PM 时的斜杆属性错误问题。</w:t>
      </w:r>
    </w:p>
    <w:p>
      <w:pPr>
        <w:pStyle w:val="4"/>
      </w:pPr>
      <w:r>
        <w:t>2022R1.2</w:t>
      </w:r>
    </w:p>
    <w:p>
      <w:r>
        <w:rPr>
          <w:b w:val="on"/>
        </w:rPr>
        <w:t>(1) 集成通用</w:t>
      </w:r>
    </w:p>
    <w:p>
      <w:r>
        <w:rPr>
          <w:b w:val="off"/>
        </w:rPr>
        <w:t>1.类型属性管理器</w:t>
        <w:br/>
        <w:drawing>
          <wp:inline distT="0" distR="0" distB="0" distL="0">
            <wp:extent cx="5238750" cy="3133725"/>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5238750" cy="3133725"/>
                    </a:xfrm>
                    <a:prstGeom prst="rect">
                      <a:avLst/>
                    </a:prstGeom>
                  </pic:spPr>
                </pic:pic>
              </a:graphicData>
            </a:graphic>
          </wp:inline>
        </w:drawing>
        <w:br/>
        <w:t>2.快捷命令-第二期</w:t>
        <w:br/>
        <w:drawing>
          <wp:inline distT="0" distR="0" distB="0" distL="0">
            <wp:extent cx="5238750" cy="310515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5238750" cy="3105150"/>
                    </a:xfrm>
                    <a:prstGeom prst="rect">
                      <a:avLst/>
                    </a:prstGeom>
                  </pic:spPr>
                </pic:pic>
              </a:graphicData>
            </a:graphic>
          </wp:inline>
        </w:drawing>
        <w:br/>
        <w:t>3.构件级协同</w:t>
        <w:br/>
        <w:drawing>
          <wp:inline distT="0" distR="0" distB="0" distL="0">
            <wp:extent cx="5238750" cy="3162300"/>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5238750" cy="3162300"/>
                    </a:xfrm>
                    <a:prstGeom prst="rect">
                      <a:avLst/>
                    </a:prstGeom>
                  </pic:spPr>
                </pic:pic>
              </a:graphicData>
            </a:graphic>
          </wp:inline>
        </w:drawing>
        <w:br/>
        <w:t>4.默认界面统一优化</w:t>
        <w:br/>
        <w:drawing>
          <wp:inline distT="0" distR="0" distB="0" distL="0">
            <wp:extent cx="5238750" cy="314325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5238750" cy="3143250"/>
                    </a:xfrm>
                    <a:prstGeom prst="rect">
                      <a:avLst/>
                    </a:prstGeom>
                  </pic:spPr>
                </pic:pic>
              </a:graphicData>
            </a:graphic>
          </wp:inline>
        </w:drawing>
        <w:br/>
        <w:t>5.模型高亮显示效果优化</w:t>
        <w:br/>
        <w:drawing>
          <wp:inline distT="0" distR="0" distB="0" distL="0">
            <wp:extent cx="5238750" cy="311467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5238750" cy="3114675"/>
                    </a:xfrm>
                    <a:prstGeom prst="rect">
                      <a:avLst/>
                    </a:prstGeom>
                  </pic:spPr>
                </pic:pic>
              </a:graphicData>
            </a:graphic>
          </wp:inline>
        </w:drawing>
        <w:br/>
        <w:t>6.菜单栏悬浮窗提示</w:t>
        <w:br/>
        <w:drawing>
          <wp:inline distT="0" distR="0" distB="0" distL="0">
            <wp:extent cx="5238750" cy="31146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5238750" cy="3114675"/>
                    </a:xfrm>
                    <a:prstGeom prst="rect">
                      <a:avLst/>
                    </a:prstGeom>
                  </pic:spPr>
                </pic:pic>
              </a:graphicData>
            </a:graphic>
          </wp:inline>
        </w:drawing>
        <w:br/>
        <w:t>7.被参照底图按图层显隐</w:t>
        <w:br/>
        <w:drawing>
          <wp:inline distT="0" distR="0" distB="0" distL="0">
            <wp:extent cx="5238750" cy="2847975"/>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5238750" cy="2847975"/>
                    </a:xfrm>
                    <a:prstGeom prst="rect">
                      <a:avLst/>
                    </a:prstGeom>
                  </pic:spPr>
                </pic:pic>
              </a:graphicData>
            </a:graphic>
          </wp:inline>
        </w:drawing>
        <w:br/>
        <w:t>8.视图参照增加建筑楼层平面选项</w:t>
        <w:br/>
        <w:drawing>
          <wp:inline distT="0" distR="0" distB="0" distL="0">
            <wp:extent cx="5238750" cy="316230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5238750" cy="3162300"/>
                    </a:xfrm>
                    <a:prstGeom prst="rect">
                      <a:avLst/>
                    </a:prstGeom>
                  </pic:spPr>
                </pic:pic>
              </a:graphicData>
            </a:graphic>
          </wp:inline>
        </w:drawing>
        <w:br/>
        <w:br/>
      </w:r>
    </w:p>
    <w:p>
      <w:r>
        <w:rPr>
          <w:b w:val="on"/>
        </w:rPr>
        <w:t>(2) 结构专业</w:t>
      </w:r>
    </w:p>
    <w:p>
      <w:r>
        <w:rPr>
          <w:b w:val="off"/>
        </w:rPr>
        <w:t>（1）独立基础</w:t>
        <w:br/>
        <w:drawing>
          <wp:inline distT="0" distR="0" distB="0" distL="0">
            <wp:extent cx="5238750" cy="309562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5238750" cy="3095625"/>
                    </a:xfrm>
                    <a:prstGeom prst="rect">
                      <a:avLst/>
                    </a:prstGeom>
                  </pic:spPr>
                </pic:pic>
              </a:graphicData>
            </a:graphic>
          </wp:inline>
        </w:drawing>
        <w:br/>
        <w:t>（2）筏板基础</w:t>
        <w:br/>
        <w:drawing>
          <wp:inline distT="0" distR="0" distB="0" distL="0">
            <wp:extent cx="5238750" cy="3095625"/>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5238750" cy="3095625"/>
                    </a:xfrm>
                    <a:prstGeom prst="rect">
                      <a:avLst/>
                    </a:prstGeom>
                  </pic:spPr>
                </pic:pic>
              </a:graphicData>
            </a:graphic>
          </wp:inline>
        </w:drawing>
        <w:br/>
        <w:t>（3）地基梁</w:t>
        <w:br/>
        <w:drawing>
          <wp:inline distT="0" distR="0" distB="0" distL="0">
            <wp:extent cx="5238750" cy="309562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5238750" cy="3095625"/>
                    </a:xfrm>
                    <a:prstGeom prst="rect">
                      <a:avLst/>
                    </a:prstGeom>
                  </pic:spPr>
                </pic:pic>
              </a:graphicData>
            </a:graphic>
          </wp:inline>
        </w:drawing>
        <w:br/>
        <w:t>（4）桩基</w:t>
        <w:br/>
        <w:drawing>
          <wp:inline distT="0" distR="0" distB="0" distL="0">
            <wp:extent cx="5238750" cy="310515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5238750" cy="3105150"/>
                    </a:xfrm>
                    <a:prstGeom prst="rect">
                      <a:avLst/>
                    </a:prstGeom>
                  </pic:spPr>
                </pic:pic>
              </a:graphicData>
            </a:graphic>
          </wp:inline>
        </w:drawing>
        <w:br/>
        <w:t>（5）桩基承台</w:t>
        <w:br/>
        <w:drawing>
          <wp:inline distT="0" distR="0" distB="0" distL="0">
            <wp:extent cx="5238750" cy="3105150"/>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5238750" cy="3105150"/>
                    </a:xfrm>
                    <a:prstGeom prst="rect">
                      <a:avLst/>
                    </a:prstGeom>
                  </pic:spPr>
                </pic:pic>
              </a:graphicData>
            </a:graphic>
          </wp:inline>
        </w:drawing>
        <w:br/>
        <w:t>（6）布置斜杆</w:t>
        <w:br/>
        <w:drawing>
          <wp:inline distT="0" distR="0" distB="0" distL="0">
            <wp:extent cx="5238750" cy="3105150"/>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5238750" cy="3105150"/>
                    </a:xfrm>
                    <a:prstGeom prst="rect">
                      <a:avLst/>
                    </a:prstGeom>
                  </pic:spPr>
                </pic:pic>
              </a:graphicData>
            </a:graphic>
          </wp:inline>
        </w:drawing>
        <w:br/>
        <w:t>（7）结构构件提资开洞</w:t>
        <w:br/>
        <w:drawing>
          <wp:inline distT="0" distR="0" distB="0" distL="0">
            <wp:extent cx="5238750" cy="3095625"/>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5238750" cy="3095625"/>
                    </a:xfrm>
                    <a:prstGeom prst="rect">
                      <a:avLst/>
                    </a:prstGeom>
                  </pic:spPr>
                </pic:pic>
              </a:graphicData>
            </a:graphic>
          </wp:inline>
        </w:drawing>
      </w:r>
    </w:p>
    <w:p>
      <w:pPr>
        <w:pStyle w:val="4"/>
      </w:pPr>
      <w:r>
        <w:t>2022R1.0</w:t>
      </w:r>
    </w:p>
    <w:p>
      <w:r>
        <w:rPr>
          <w:b w:val="on"/>
        </w:rPr>
        <w:t>(1) 集成通用</w:t>
      </w:r>
    </w:p>
    <w:p>
      <w:r>
        <w:rPr>
          <w:b w:val="off"/>
        </w:rPr>
        <w:t>1.快捷命令</w:t>
        <w:br/>
        <w:drawing>
          <wp:inline distT="0" distR="0" distB="0" distL="0">
            <wp:extent cx="5238750" cy="3133725"/>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5238750" cy="3133725"/>
                    </a:xfrm>
                    <a:prstGeom prst="rect">
                      <a:avLst/>
                    </a:prstGeom>
                  </pic:spPr>
                </pic:pic>
              </a:graphicData>
            </a:graphic>
          </wp:inline>
        </w:drawing>
        <w:br/>
        <w:t>2.对象捕捉优化</w:t>
        <w:br/>
        <w:drawing>
          <wp:inline distT="0" distR="0" distB="0" distL="0">
            <wp:extent cx="5238750" cy="3143250"/>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5238750" cy="3143250"/>
                    </a:xfrm>
                    <a:prstGeom prst="rect">
                      <a:avLst/>
                    </a:prstGeom>
                  </pic:spPr>
                </pic:pic>
              </a:graphicData>
            </a:graphic>
          </wp:inline>
        </w:drawing>
        <w:br/>
        <w:t>3.锁定工作平面</w:t>
        <w:br/>
        <w:drawing>
          <wp:inline distT="0" distR="0" distB="0" distL="0">
            <wp:extent cx="5238750" cy="3133725"/>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5238750" cy="3133725"/>
                    </a:xfrm>
                    <a:prstGeom prst="rect">
                      <a:avLst/>
                    </a:prstGeom>
                  </pic:spPr>
                </pic:pic>
              </a:graphicData>
            </a:graphic>
          </wp:inline>
        </w:drawing>
        <w:br/>
        <w:t>4.底图参照图层管理</w:t>
        <w:br/>
        <w:drawing>
          <wp:inline distT="0" distR="0" distB="0" distL="0">
            <wp:extent cx="5238750" cy="3152775"/>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5238750" cy="3152775"/>
                    </a:xfrm>
                    <a:prstGeom prst="rect">
                      <a:avLst/>
                    </a:prstGeom>
                  </pic:spPr>
                </pic:pic>
              </a:graphicData>
            </a:graphic>
          </wp:inline>
        </w:drawing>
        <w:br/>
        <w:t>5.一号通登陆授权</w:t>
        <w:br/>
        <w:drawing>
          <wp:inline distT="0" distR="0" distB="0" distL="0">
            <wp:extent cx="5238750" cy="3390900"/>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5238750" cy="3390900"/>
                    </a:xfrm>
                    <a:prstGeom prst="rect">
                      <a:avLst/>
                    </a:prstGeom>
                  </pic:spPr>
                </pic:pic>
              </a:graphicData>
            </a:graphic>
          </wp:inline>
        </w:drawing>
        <w:br/>
        <w:t>6.绿建插件包安装</w:t>
        <w:br/>
        <w:drawing>
          <wp:inline distT="0" distR="0" distB="0" distL="0">
            <wp:extent cx="5238750" cy="337185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5238750" cy="3371850"/>
                    </a:xfrm>
                    <a:prstGeom prst="rect">
                      <a:avLst/>
                    </a:prstGeom>
                  </pic:spPr>
                </pic:pic>
              </a:graphicData>
            </a:graphic>
          </wp:inline>
        </w:drawing>
        <w:br/>
        <w:br/>
      </w:r>
    </w:p>
    <w:p>
      <w:r>
        <w:rPr>
          <w:b w:val="on"/>
        </w:rPr>
        <w:t>(2) 结构专业</w:t>
      </w:r>
    </w:p>
    <w:p>
      <w:r>
        <w:rPr>
          <w:b w:val="off"/>
        </w:rPr>
        <w:t>（1）布置界面优化</w:t>
        <w:br/>
        <w:drawing>
          <wp:inline distT="0" distR="0" distB="0" distL="0">
            <wp:extent cx="5238750" cy="2847975"/>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5238750" cy="2847975"/>
                    </a:xfrm>
                    <a:prstGeom prst="rect">
                      <a:avLst/>
                    </a:prstGeom>
                  </pic:spPr>
                </pic:pic>
              </a:graphicData>
            </a:graphic>
          </wp:inline>
        </w:drawing>
        <w:br/>
        <w:t>（2）梁布置优化</w:t>
        <w:br/>
        <w:drawing>
          <wp:inline distT="0" distR="0" distB="0" distL="0">
            <wp:extent cx="5238750" cy="2847975"/>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5238750" cy="2847975"/>
                    </a:xfrm>
                    <a:prstGeom prst="rect">
                      <a:avLst/>
                    </a:prstGeom>
                  </pic:spPr>
                </pic:pic>
              </a:graphicData>
            </a:graphic>
          </wp:inline>
        </w:drawing>
        <w:br/>
        <w:t>（3）柱布置优化</w:t>
        <w:br/>
        <w:drawing>
          <wp:inline distT="0" distR="0" distB="0" distL="0">
            <wp:extent cx="5238750" cy="283845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5238750" cy="2838450"/>
                    </a:xfrm>
                    <a:prstGeom prst="rect">
                      <a:avLst/>
                    </a:prstGeom>
                  </pic:spPr>
                </pic:pic>
              </a:graphicData>
            </a:graphic>
          </wp:inline>
        </w:drawing>
        <w:br/>
        <w:t>（4）墙布置优化</w:t>
        <w:br/>
        <w:drawing>
          <wp:inline distT="0" distR="0" distB="0" distL="0">
            <wp:extent cx="5238750" cy="2838450"/>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5238750" cy="2838450"/>
                    </a:xfrm>
                    <a:prstGeom prst="rect">
                      <a:avLst/>
                    </a:prstGeom>
                  </pic:spPr>
                </pic:pic>
              </a:graphicData>
            </a:graphic>
          </wp:inline>
        </w:drawing>
        <w:br/>
        <w:t>（5）板布置优化</w:t>
        <w:br/>
        <w:drawing>
          <wp:inline distT="0" distR="0" distB="0" distL="0">
            <wp:extent cx="5238750" cy="2828925"/>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5238750" cy="2828925"/>
                    </a:xfrm>
                    <a:prstGeom prst="rect">
                      <a:avLst/>
                    </a:prstGeom>
                  </pic:spPr>
                </pic:pic>
              </a:graphicData>
            </a:graphic>
          </wp:inline>
        </w:drawing>
        <w:br/>
        <w:t>（6）悬挑板布置优化</w:t>
        <w:br/>
        <w:drawing>
          <wp:inline distT="0" distR="0" distB="0" distL="0">
            <wp:extent cx="5238750" cy="2847975"/>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2"/>
                    <a:stretch>
                      <a:fillRect/>
                    </a:stretch>
                  </pic:blipFill>
                  <pic:spPr>
                    <a:xfrm>
                      <a:off x="0" y="0"/>
                      <a:ext cx="5238750" cy="2847975"/>
                    </a:xfrm>
                    <a:prstGeom prst="rect">
                      <a:avLst/>
                    </a:prstGeom>
                  </pic:spPr>
                </pic:pic>
              </a:graphicData>
            </a:graphic>
          </wp:inline>
        </w:drawing>
        <w:br/>
        <w:t>（7）墙洞布置优化</w:t>
        <w:br/>
        <w:drawing>
          <wp:inline distT="0" distR="0" distB="0" distL="0">
            <wp:extent cx="5238750" cy="2847975"/>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3"/>
                    <a:stretch>
                      <a:fillRect/>
                    </a:stretch>
                  </pic:blipFill>
                  <pic:spPr>
                    <a:xfrm>
                      <a:off x="0" y="0"/>
                      <a:ext cx="5238750" cy="2847975"/>
                    </a:xfrm>
                    <a:prstGeom prst="rect">
                      <a:avLst/>
                    </a:prstGeom>
                  </pic:spPr>
                </pic:pic>
              </a:graphicData>
            </a:graphic>
          </wp:inline>
        </w:drawing>
        <w:br/>
        <w:t>（8）板洞布置优化</w:t>
        <w:br/>
        <w:drawing>
          <wp:inline distT="0" distR="0" distB="0" distL="0">
            <wp:extent cx="5238750" cy="283845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4"/>
                    <a:stretch>
                      <a:fillRect/>
                    </a:stretch>
                  </pic:blipFill>
                  <pic:spPr>
                    <a:xfrm>
                      <a:off x="0" y="0"/>
                      <a:ext cx="5238750" cy="2838450"/>
                    </a:xfrm>
                    <a:prstGeom prst="rect">
                      <a:avLst/>
                    </a:prstGeom>
                  </pic:spPr>
                </pic:pic>
              </a:graphicData>
            </a:graphic>
          </wp:inline>
        </w:drawing>
        <w:br/>
        <w:t>（9）EasyBim施工图-增量更新</w:t>
        <w:br/>
        <w:drawing>
          <wp:inline distT="0" distR="0" distB="0" distL="0">
            <wp:extent cx="5238750" cy="2819400"/>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5"/>
                    <a:stretch>
                      <a:fillRect/>
                    </a:stretch>
                  </pic:blipFill>
                  <pic:spPr>
                    <a:xfrm>
                      <a:off x="0" y="0"/>
                      <a:ext cx="5238750" cy="2819400"/>
                    </a:xfrm>
                    <a:prstGeom prst="rect">
                      <a:avLst/>
                    </a:prstGeom>
                  </pic:spPr>
                </pic:pic>
              </a:graphicData>
            </a:graphic>
          </wp:inline>
        </w:drawing>
        <w:br/>
        <w:t>（10）EasyBim施工图-梁配筋</w:t>
        <w:br/>
        <w:drawing>
          <wp:inline distT="0" distR="0" distB="0" distL="0">
            <wp:extent cx="5238750" cy="288607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6"/>
                    <a:stretch>
                      <a:fillRect/>
                    </a:stretch>
                  </pic:blipFill>
                  <pic:spPr>
                    <a:xfrm>
                      <a:off x="0" y="0"/>
                      <a:ext cx="5238750" cy="2886075"/>
                    </a:xfrm>
                    <a:prstGeom prst="rect">
                      <a:avLst/>
                    </a:prstGeom>
                  </pic:spPr>
                </pic:pic>
              </a:graphicData>
            </a:graphic>
          </wp:inline>
        </w:drawing>
        <w:br/>
        <w:t>（11）EasyBim施工图-板配筋</w:t>
        <w:br/>
        <w:drawing>
          <wp:inline distT="0" distR="0" distB="0" distL="0">
            <wp:extent cx="5238750" cy="2847975"/>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7"/>
                    <a:stretch>
                      <a:fillRect/>
                    </a:stretch>
                  </pic:blipFill>
                  <pic:spPr>
                    <a:xfrm>
                      <a:off x="0" y="0"/>
                      <a:ext cx="5238750" cy="2847975"/>
                    </a:xfrm>
                    <a:prstGeom prst="rect">
                      <a:avLst/>
                    </a:prstGeom>
                  </pic:spPr>
                </pic:pic>
              </a:graphicData>
            </a:graphic>
          </wp:inline>
        </w:drawing>
        <w:br/>
        <w:t>（12）EasyBim施工图-柱配筋</w:t>
        <w:br/>
        <w:drawing>
          <wp:inline distT="0" distR="0" distB="0" distL="0">
            <wp:extent cx="5238750" cy="2857500"/>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8"/>
                    <a:stretch>
                      <a:fillRect/>
                    </a:stretch>
                  </pic:blipFill>
                  <pic:spPr>
                    <a:xfrm>
                      <a:off x="0" y="0"/>
                      <a:ext cx="5238750" cy="2857500"/>
                    </a:xfrm>
                    <a:prstGeom prst="rect">
                      <a:avLst/>
                    </a:prstGeom>
                  </pic:spPr>
                </pic:pic>
              </a:graphicData>
            </a:graphic>
          </wp:inline>
        </w:drawing>
        <w:br/>
        <w:t>（13）其他功能优化</w:t>
        <w:br/>
        <w:drawing>
          <wp:inline distT="0" distR="0" distB="0" distL="0">
            <wp:extent cx="5238750" cy="2847975"/>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9"/>
                    <a:stretch>
                      <a:fillRect/>
                    </a:stretch>
                  </pic:blipFill>
                  <pic:spPr>
                    <a:xfrm>
                      <a:off x="0" y="0"/>
                      <a:ext cx="5238750" cy="2847975"/>
                    </a:xfrm>
                    <a:prstGeom prst="rect">
                      <a:avLst/>
                    </a:prstGeom>
                  </pic:spPr>
                </pic:pic>
              </a:graphicData>
            </a:graphic>
          </wp:inline>
        </w:drawing>
      </w:r>
    </w:p>
    <w:p>
      <w:pPr>
        <w:pStyle w:val="2"/>
      </w:pPr>
      <w:r>
        <w:t>工作环境</w:t>
      </w:r>
    </w:p>
    <w:p>
      <w:pPr>
        <w:pStyle w:val="3"/>
      </w:pPr>
      <w:r>
        <w:t>最低运行环境</w:t>
      </w:r>
    </w:p>
    <w:p>
      <w:r>
        <w:rPr>
          <w:b w:val="off"/>
        </w:rPr>
        <w:t>PKPM-BIM建筑工程协同设计系统软件的最低运行环境：</w:t>
      </w:r>
    </w:p>
    <w:p/>
    <w:p>
      <w:r>
        <w:t>● CPU——推荐使用主频2G以上的多核处理器；</w:t>
        <w:br/>
      </w:r>
      <w:r>
        <w:t>● 内存——至少需要4G内存，推荐使用8G以上；</w:t>
        <w:br/>
      </w:r>
      <w:r>
        <w:t>● 操作系统——Window7及以上64位版中文操作系统；</w:t>
        <w:br/>
      </w:r>
      <w:r>
        <w:t>● 显卡——256M以上显示内存显卡。</w:t>
        <w:br/>
      </w:r>
      <w:r>
        <w:t>● 输入设备——鼠标、键盘、光驱（用于安装）；</w:t>
        <w:br/>
      </w:r>
      <w:r>
        <w:t>● 输出设备——Windows支持的各种绘图机、打印机；</w:t>
        <w:br/>
      </w:r>
    </w:p>
    <w:p>
      <w:pPr>
        <w:pStyle w:val="3"/>
      </w:pPr>
      <w:r>
        <w:t>启动界面</w:t>
      </w:r>
    </w:p>
    <w:p>
      <w:r>
        <w:rPr>
          <w:b w:val="off"/>
        </w:rPr>
        <w:t>双击启动软件，会出现“PKPM-BIM系列软件”界面。</w:t>
        <w:br/>
        <w:t>启动界面是启动软件之后最先看到的界面，可在该界面新建项目、打开项目。该界面还提供最近更新教程，提供授权，在线升级，技术支持、注册控件等功能。</w:t>
      </w:r>
    </w:p>
    <w:p>
      <w:r>
        <w:drawing>
          <wp:inline distT="0" distR="0" distB="0" distL="0">
            <wp:extent cx="5238750" cy="3371850"/>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10"/>
                    <a:stretch>
                      <a:fillRect/>
                    </a:stretch>
                  </pic:blipFill>
                  <pic:spPr>
                    <a:xfrm>
                      <a:off x="0" y="0"/>
                      <a:ext cx="5238750" cy="3371850"/>
                    </a:xfrm>
                    <a:prstGeom prst="rect">
                      <a:avLst/>
                    </a:prstGeom>
                  </pic:spPr>
                </pic:pic>
              </a:graphicData>
            </a:graphic>
          </wp:inline>
        </w:drawing>
      </w:r>
    </w:p>
    <w:p/>
    <w:p>
      <w:r>
        <w:t>● 启动界面左侧提供基于BIMBase平台的多款软件。展开PKPM-BIM后，可看到“建筑”、“结构”、“机电”功能模块，以及下设的子部分。</w:t>
        <w:br/>
      </w:r>
      <w:r>
        <w:t>● 可通过点击“新建项目”、“打开项目”或者“团队项目”打开所需要的工程文件。</w:t>
        <w:br/>
      </w:r>
    </w:p>
    <w:p>
      <w:r>
        <w:rPr>
          <w:b w:val="on"/>
        </w:rPr>
        <w:t>(1) 新建工程</w:t>
      </w:r>
    </w:p>
    <w:p>
      <w:r>
        <w:rPr>
          <w:b w:val="off"/>
        </w:rPr>
        <w:t>切换到希望打开专业后，可以选择“打开项目”或者“新建项目”。也可以使用最近打开工程快速打开最近打开工程项目。</w:t>
      </w:r>
    </w:p>
    <w:p>
      <w:r>
        <w:drawing>
          <wp:inline distT="0" distR="0" distB="0" distL="0">
            <wp:extent cx="5238750" cy="2933700"/>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11"/>
                    <a:stretch>
                      <a:fillRect/>
                    </a:stretch>
                  </pic:blipFill>
                  <pic:spPr>
                    <a:xfrm>
                      <a:off x="0" y="0"/>
                      <a:ext cx="5238750" cy="2933700"/>
                    </a:xfrm>
                    <a:prstGeom prst="rect">
                      <a:avLst/>
                    </a:prstGeom>
                  </pic:spPr>
                </pic:pic>
              </a:graphicData>
            </a:graphic>
          </wp:inline>
        </w:drawing>
      </w:r>
    </w:p>
    <w:p>
      <w:r>
        <w:rPr>
          <w:b w:val="on"/>
        </w:rPr>
        <w:t>(2) 其他功能</w:t>
      </w:r>
    </w:p>
    <w:p>
      <w:r>
        <w:rPr>
          <w:b w:val="off"/>
        </w:rPr>
        <w:t>【最近打开工程】：可缩略图显示或列表显示，鼠标左键单击即可进入此工程。</w:t>
        <w:br/>
        <w:t>【最近更新教程】：对应各专业的基础教学视频课程。点击最近更新教程链接将跳转至系列教学视频网站。</w:t>
      </w:r>
    </w:p>
    <w:p>
      <w:r>
        <w:br/>
        <w:drawing>
          <wp:inline distT="0" distR="0" distB="0" distL="0">
            <wp:extent cx="5238750" cy="2905125"/>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2"/>
                    <a:stretch>
                      <a:fillRect/>
                    </a:stretch>
                  </pic:blipFill>
                  <pic:spPr>
                    <a:xfrm>
                      <a:off x="0" y="0"/>
                      <a:ext cx="5238750" cy="2905125"/>
                    </a:xfrm>
                    <a:prstGeom prst="rect">
                      <a:avLst/>
                    </a:prstGeom>
                  </pic:spPr>
                </pic:pic>
              </a:graphicData>
            </a:graphic>
          </wp:inline>
        </w:drawing>
      </w:r>
    </w:p>
    <w:p>
      <w:r>
        <w:rPr>
          <w:b w:val="off"/>
        </w:rPr>
        <w:t>【我的授权】：弹出授权管理对话框，可以选择激活、升级授权或指定授权服务器。</w:t>
        <w:br/>
        <w:t>【在线升级】：弹出版本升级对话框，可以将软件更新到最新的软件版本。</w:t>
        <w:br/>
        <w:t>【技术支持】：可以获得提供技术支持的电话、邮箱、网址和技术交流群</w:t>
      </w:r>
    </w:p>
    <w:p>
      <w:pPr>
        <w:pStyle w:val="3"/>
      </w:pPr>
      <w:r>
        <w:t>用户操作界面</w:t>
      </w:r>
    </w:p>
    <w:p>
      <w:r>
        <w:rPr>
          <w:b w:val="off"/>
        </w:rPr>
        <w:t>以建筑专业为例，用户操作界面总体布局如图所示。</w:t>
      </w:r>
    </w:p>
    <w:p>
      <w:r>
        <w:drawing>
          <wp:inline distT="0" distR="0" distB="0" distL="0">
            <wp:extent cx="5238750" cy="2933700"/>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3"/>
                    <a:stretch>
                      <a:fillRect/>
                    </a:stretch>
                  </pic:blipFill>
                  <pic:spPr>
                    <a:xfrm>
                      <a:off x="0" y="0"/>
                      <a:ext cx="5238750" cy="2933700"/>
                    </a:xfrm>
                    <a:prstGeom prst="rect">
                      <a:avLst/>
                    </a:prstGeom>
                  </pic:spPr>
                </pic:pic>
              </a:graphicData>
            </a:graphic>
          </wp:inline>
        </w:drawing>
      </w:r>
    </w:p>
    <w:p/>
    <w:p>
      <w:r>
        <w:t xml:space="preserve">●  </w:t>
        <w:br/>
      </w:r>
      <w:r>
        <w:t xml:space="preserve">●  </w:t>
        <w:br/>
      </w:r>
    </w:p>
    <w:p>
      <w:pPr>
        <w:pStyle w:val="4"/>
      </w:pPr>
      <w:r>
        <w:t>快速访问工具栏</w:t>
      </w:r>
    </w:p>
    <w:p>
      <w:r>
        <w:rPr>
          <w:b w:val="off"/>
        </w:rPr>
        <w:t>快速访问工具栏提供新建项目、打开项目、保存文件、将文件另存为、撤销、重做功能。</w:t>
      </w:r>
    </w:p>
    <w:p>
      <w:r>
        <w:drawing>
          <wp:inline distT="0" distR="0" distB="0" distL="0">
            <wp:extent cx="5238750" cy="1009650"/>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4"/>
                    <a:stretch>
                      <a:fillRect/>
                    </a:stretch>
                  </pic:blipFill>
                  <pic:spPr>
                    <a:xfrm>
                      <a:off x="0" y="0"/>
                      <a:ext cx="5238750" cy="1009650"/>
                    </a:xfrm>
                    <a:prstGeom prst="rect">
                      <a:avLst/>
                    </a:prstGeom>
                  </pic:spPr>
                </pic:pic>
              </a:graphicData>
            </a:graphic>
          </wp:inline>
        </w:drawing>
      </w:r>
    </w:p>
    <w:p>
      <w:r>
        <w:rPr>
          <w:b w:val="on"/>
        </w:rPr>
        <w:t>(1) 专业切换</w:t>
      </w:r>
    </w:p>
    <w:p>
      <w:r>
        <w:rPr>
          <w:b w:val="off"/>
        </w:rPr>
        <w:t>通过点击专业切换对话框中的选项，可切换至其他专业。</w:t>
      </w:r>
    </w:p>
    <w:p>
      <w:r>
        <w:drawing>
          <wp:inline distT="0" distR="0" distB="0" distL="0">
            <wp:extent cx="2162175" cy="162877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5"/>
                    <a:stretch>
                      <a:fillRect/>
                    </a:stretch>
                  </pic:blipFill>
                  <pic:spPr>
                    <a:xfrm>
                      <a:off x="0" y="0"/>
                      <a:ext cx="2162175" cy="1628775"/>
                    </a:xfrm>
                    <a:prstGeom prst="rect">
                      <a:avLst/>
                    </a:prstGeom>
                  </pic:spPr>
                </pic:pic>
              </a:graphicData>
            </a:graphic>
          </wp:inline>
        </w:drawing>
      </w:r>
    </w:p>
    <w:p>
      <w:pPr>
        <w:pStyle w:val="4"/>
      </w:pPr>
      <w:r>
        <w:t>视图盒子</w:t>
      </w:r>
    </w:p>
    <w:p>
      <w:r>
        <w:rPr>
          <w:b w:val="off"/>
        </w:rPr>
        <w:t>在三维模型视图下，工作区右上角出现的视图盒子。视图盒子形象地展示了当前观察模型的方向，并提供了多种调整视角至常用状态的方式。</w:t>
      </w:r>
    </w:p>
    <w:p/>
    <w:p>
      <w:r>
        <w:t>● 视图盒子分为未激活和激活状态。当光标靠近视图盒子时，其将从未激活状态切换为激活状态。</w:t>
        <w:br/>
      </w:r>
    </w:p>
    <w:p/>
    <w:tbl>
      <w:tblPr>
        <w:tblW w:w="0" w:type="auto"/>
        <w:tblBorders>
          <w:top w:val="single"/>
          <w:left w:val="single"/>
          <w:bottom w:val="single"/>
          <w:right w:val="single"/>
          <w:insideH w:val="single"/>
          <w:insideV w:val="single"/>
        </w:tblBorders>
      </w:tblPr>
      <w:tr>
        <w:tc>
          <w:p>
            <w:r>
              <w:drawing>
                <wp:inline distT="0" distR="0" distB="0" distL="0">
                  <wp:extent cx="2333625" cy="2609850"/>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6"/>
                          <a:stretch>
                            <a:fillRect/>
                          </a:stretch>
                        </pic:blipFill>
                        <pic:spPr>
                          <a:xfrm>
                            <a:off x="0" y="0"/>
                            <a:ext cx="2333625" cy="2609850"/>
                          </a:xfrm>
                          <a:prstGeom prst="rect">
                            <a:avLst/>
                          </a:prstGeom>
                        </pic:spPr>
                      </pic:pic>
                    </a:graphicData>
                  </a:graphic>
                </wp:inline>
              </w:drawing>
            </w:r>
          </w:p>
        </w:tc>
        <w:tc>
          <w:p>
            <w:r>
              <w:drawing>
                <wp:inline distT="0" distR="0" distB="0" distL="0">
                  <wp:extent cx="2619375" cy="2819400"/>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7"/>
                          <a:stretch>
                            <a:fillRect/>
                          </a:stretch>
                        </pic:blipFill>
                        <pic:spPr>
                          <a:xfrm>
                            <a:off x="0" y="0"/>
                            <a:ext cx="2619375" cy="2819400"/>
                          </a:xfrm>
                          <a:prstGeom prst="rect">
                            <a:avLst/>
                          </a:prstGeom>
                        </pic:spPr>
                      </pic:pic>
                    </a:graphicData>
                  </a:graphic>
                </wp:inline>
              </w:drawing>
            </w:r>
          </w:p>
        </w:tc>
      </w:tr>
      <w:tr>
        <w:tc>
          <w:p>
            <w:r>
              <w:t>未激活状态下部分视图盒子</w:t>
            </w:r>
          </w:p>
        </w:tc>
        <w:tc>
          <w:p>
            <w:r>
              <w:t>激活状态下完整视图盒子</w:t>
            </w:r>
          </w:p>
        </w:tc>
      </w:tr>
    </w:tbl>
    <w:p/>
    <w:p>
      <w:r>
        <w:t>● 通过点击视图盒子的6个平面、8个角点、12条边线，可将当前三维视图的角度切换到对应的视图角度。</w:t>
        <w:br/>
      </w:r>
    </w:p>
    <w:p/>
    <w:tbl>
      <w:tblPr>
        <w:tblW w:w="0" w:type="auto"/>
        <w:tblBorders>
          <w:top w:val="single"/>
          <w:left w:val="single"/>
          <w:bottom w:val="single"/>
          <w:right w:val="single"/>
          <w:insideH w:val="single"/>
          <w:insideV w:val="single"/>
        </w:tblBorders>
      </w:tblPr>
      <w:tr>
        <w:tc>
          <w:p>
            <w:r>
              <w:drawing>
                <wp:inline distT="0" distR="0" distB="0" distL="0">
                  <wp:extent cx="1743075" cy="1485900"/>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8"/>
                          <a:stretch>
                            <a:fillRect/>
                          </a:stretch>
                        </pic:blipFill>
                        <pic:spPr>
                          <a:xfrm>
                            <a:off x="0" y="0"/>
                            <a:ext cx="1743075" cy="1485900"/>
                          </a:xfrm>
                          <a:prstGeom prst="rect">
                            <a:avLst/>
                          </a:prstGeom>
                        </pic:spPr>
                      </pic:pic>
                    </a:graphicData>
                  </a:graphic>
                </wp:inline>
              </w:drawing>
            </w:r>
          </w:p>
        </w:tc>
        <w:tc>
          <w:p>
            <w:r>
              <w:drawing>
                <wp:inline distT="0" distR="0" distB="0" distL="0">
                  <wp:extent cx="1743075" cy="1447800"/>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9"/>
                          <a:stretch>
                            <a:fillRect/>
                          </a:stretch>
                        </pic:blipFill>
                        <pic:spPr>
                          <a:xfrm>
                            <a:off x="0" y="0"/>
                            <a:ext cx="1743075" cy="1447800"/>
                          </a:xfrm>
                          <a:prstGeom prst="rect">
                            <a:avLst/>
                          </a:prstGeom>
                        </pic:spPr>
                      </pic:pic>
                    </a:graphicData>
                  </a:graphic>
                </wp:inline>
              </w:drawing>
            </w:r>
          </w:p>
        </w:tc>
        <w:tc>
          <w:p>
            <w:r>
              <w:drawing>
                <wp:inline distT="0" distR="0" distB="0" distL="0">
                  <wp:extent cx="1743075" cy="147637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20"/>
                          <a:stretch>
                            <a:fillRect/>
                          </a:stretch>
                        </pic:blipFill>
                        <pic:spPr>
                          <a:xfrm>
                            <a:off x="0" y="0"/>
                            <a:ext cx="1743075" cy="1476375"/>
                          </a:xfrm>
                          <a:prstGeom prst="rect">
                            <a:avLst/>
                          </a:prstGeom>
                        </pic:spPr>
                      </pic:pic>
                    </a:graphicData>
                  </a:graphic>
                </wp:inline>
              </w:drawing>
            </w:r>
          </w:p>
        </w:tc>
      </w:tr>
      <w:tr>
        <w:tc>
          <w:p>
            <w:r>
              <w:t>选择平面</w:t>
            </w:r>
          </w:p>
        </w:tc>
        <w:tc>
          <w:p>
            <w:r>
              <w:t>选择角点</w:t>
            </w:r>
          </w:p>
        </w:tc>
        <w:tc>
          <w:p>
            <w:r>
              <w:t>选择边线</w:t>
            </w:r>
          </w:p>
        </w:tc>
      </w:tr>
    </w:tbl>
    <w:p/>
    <w:p>
      <w:r>
        <w:t>● 在俯视图方向下，点击视图盒子上方的箭头，可将视图方向以xoy平面法线方向为轴，向左或向右旋转90°。</w:t>
        <w:br/>
      </w:r>
    </w:p>
    <w:p/>
    <w:tbl>
      <w:tblPr>
        <w:tblW w:w="0" w:type="auto"/>
        <w:tblBorders>
          <w:top w:val="single"/>
          <w:left w:val="single"/>
          <w:bottom w:val="single"/>
          <w:right w:val="single"/>
          <w:insideH w:val="single"/>
          <w:insideV w:val="single"/>
        </w:tblBorders>
      </w:tblPr>
      <w:tr>
        <w:tc>
          <w:p>
            <w:r>
              <w:drawing>
                <wp:inline distT="0" distR="0" distB="0" distL="0">
                  <wp:extent cx="2619375" cy="2743200"/>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21"/>
                          <a:stretch>
                            <a:fillRect/>
                          </a:stretch>
                        </pic:blipFill>
                        <pic:spPr>
                          <a:xfrm>
                            <a:off x="0" y="0"/>
                            <a:ext cx="2619375" cy="2743200"/>
                          </a:xfrm>
                          <a:prstGeom prst="rect">
                            <a:avLst/>
                          </a:prstGeom>
                        </pic:spPr>
                      </pic:pic>
                    </a:graphicData>
                  </a:graphic>
                </wp:inline>
              </w:drawing>
            </w:r>
          </w:p>
        </w:tc>
        <w:tc>
          <w:p>
            <w:r>
              <w:drawing>
                <wp:inline distT="0" distR="0" distB="0" distL="0">
                  <wp:extent cx="2619375" cy="2838450"/>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22"/>
                          <a:stretch>
                            <a:fillRect/>
                          </a:stretch>
                        </pic:blipFill>
                        <pic:spPr>
                          <a:xfrm>
                            <a:off x="0" y="0"/>
                            <a:ext cx="2619375" cy="2838450"/>
                          </a:xfrm>
                          <a:prstGeom prst="rect">
                            <a:avLst/>
                          </a:prstGeom>
                        </pic:spPr>
                      </pic:pic>
                    </a:graphicData>
                  </a:graphic>
                </wp:inline>
              </w:drawing>
            </w:r>
          </w:p>
        </w:tc>
      </w:tr>
      <w:tr>
        <w:tc>
          <w:p>
            <w:r>
              <w:t>向左旋转90°</w:t>
            </w:r>
          </w:p>
        </w:tc>
        <w:tc>
          <w:p>
            <w:r>
              <w:t>向右旋转90°</w:t>
            </w:r>
          </w:p>
        </w:tc>
      </w:tr>
    </w:tbl>
    <w:p/>
    <w:p>
      <w:r>
        <w:t>● 在任意视图方向下，点击环绕视图盒子的圆环并向左或向右拖动，可将视图方向以xoy平面法线方向为轴，顺时针或逆时针旋转。</w:t>
        <w:br/>
      </w:r>
    </w:p>
    <w:p/>
    <w:tbl>
      <w:tblPr>
        <w:tblW w:w="0" w:type="auto"/>
        <w:tblBorders>
          <w:top w:val="single"/>
          <w:left w:val="single"/>
          <w:bottom w:val="single"/>
          <w:right w:val="single"/>
          <w:insideH w:val="single"/>
          <w:insideV w:val="single"/>
        </w:tblBorders>
      </w:tblPr>
      <w:tr>
        <w:tc>
          <w:p>
            <w:r>
              <w:drawing>
                <wp:inline distT="0" distR="0" distB="0" distL="0">
                  <wp:extent cx="2590800" cy="2962275"/>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23"/>
                          <a:stretch>
                            <a:fillRect/>
                          </a:stretch>
                        </pic:blipFill>
                        <pic:spPr>
                          <a:xfrm>
                            <a:off x="0" y="0"/>
                            <a:ext cx="2590800" cy="2962275"/>
                          </a:xfrm>
                          <a:prstGeom prst="rect">
                            <a:avLst/>
                          </a:prstGeom>
                        </pic:spPr>
                      </pic:pic>
                    </a:graphicData>
                  </a:graphic>
                </wp:inline>
              </w:drawing>
            </w:r>
          </w:p>
        </w:tc>
        <w:tc>
          <w:p>
            <w:r>
              <w:drawing>
                <wp:inline distT="0" distR="0" distB="0" distL="0">
                  <wp:extent cx="2571750" cy="2428875"/>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4"/>
                          <a:stretch>
                            <a:fillRect/>
                          </a:stretch>
                        </pic:blipFill>
                        <pic:spPr>
                          <a:xfrm>
                            <a:off x="0" y="0"/>
                            <a:ext cx="2571750" cy="2428875"/>
                          </a:xfrm>
                          <a:prstGeom prst="rect">
                            <a:avLst/>
                          </a:prstGeom>
                        </pic:spPr>
                      </pic:pic>
                    </a:graphicData>
                  </a:graphic>
                </wp:inline>
              </w:drawing>
            </w:r>
          </w:p>
        </w:tc>
      </w:tr>
      <w:tr>
        <w:tc>
          <w:p>
            <w:r>
              <w:t>俯视状态下拖拽圆环</w:t>
            </w:r>
          </w:p>
        </w:tc>
        <w:tc>
          <w:p>
            <w:r>
              <w:t>其他视图方向状态下拖拽圆环</w:t>
            </w:r>
          </w:p>
        </w:tc>
      </w:tr>
    </w:tbl>
    <w:p>
      <w:pPr>
        <w:pStyle w:val="4"/>
      </w:pPr>
      <w:r>
        <w:t>模型操作视图区</w:t>
      </w:r>
    </w:p>
    <w:p>
      <w:r>
        <w:rPr>
          <w:b w:val="off"/>
        </w:rPr>
        <w:t>模型操作视图区是进行建模与其他操作的核心区域，允许以二维或三维方式显示全楼模型或各自然层模型。</w:t>
        <w:br/>
        <w:t>用户还可在模型操作视图区增加、删除构件，对构件进行修改，如图所示。</w:t>
      </w:r>
    </w:p>
    <w:p>
      <w:r>
        <w:drawing>
          <wp:inline distT="0" distR="0" distB="0" distL="0">
            <wp:extent cx="5238750" cy="3124200"/>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5"/>
                    <a:stretch>
                      <a:fillRect/>
                    </a:stretch>
                  </pic:blipFill>
                  <pic:spPr>
                    <a:xfrm>
                      <a:off x="0" y="0"/>
                      <a:ext cx="5238750" cy="3124200"/>
                    </a:xfrm>
                    <a:prstGeom prst="rect">
                      <a:avLst/>
                    </a:prstGeom>
                  </pic:spPr>
                </pic:pic>
              </a:graphicData>
            </a:graphic>
          </wp:inline>
        </w:drawing>
      </w:r>
    </w:p>
    <w:p>
      <w:pPr>
        <w:pStyle w:val="4"/>
      </w:pPr>
      <w:r>
        <w:t>命令提示行</w:t>
      </w:r>
    </w:p>
    <w:p>
      <w:r>
        <w:rPr>
          <w:b w:val="off"/>
        </w:rPr>
        <w:t>命令提示行位于模型视图操作区的下方，具备启动命令、历史记录、消息提示功能。</w:t>
      </w:r>
    </w:p>
    <w:p>
      <w:r>
        <w:drawing>
          <wp:inline distT="0" distR="0" distB="0" distL="0">
            <wp:extent cx="5238750" cy="257175"/>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6"/>
                    <a:stretch>
                      <a:fillRect/>
                    </a:stretch>
                  </pic:blipFill>
                  <pic:spPr>
                    <a:xfrm>
                      <a:off x="0" y="0"/>
                      <a:ext cx="5238750" cy="257175"/>
                    </a:xfrm>
                    <a:prstGeom prst="rect">
                      <a:avLst/>
                    </a:prstGeom>
                  </pic:spPr>
                </pic:pic>
              </a:graphicData>
            </a:graphic>
          </wp:inline>
        </w:drawing>
      </w:r>
    </w:p>
    <w:p>
      <w:r>
        <w:rPr>
          <w:b w:val="on"/>
        </w:rPr>
        <w:t>(1) 启动命令</w:t>
      </w:r>
    </w:p>
    <w:p>
      <w:r>
        <w:rPr>
          <w:b w:val="off"/>
        </w:rPr>
        <w:t>在命令提示行中输入完整功能命令、完整快捷命令，或部分快捷命令，可启动对应功能。快捷命令功能说明详见“其他功能-快捷命令”章节。</w:t>
      </w:r>
    </w:p>
    <w:p>
      <w:r>
        <w:drawing>
          <wp:inline distT="0" distR="0" distB="0" distL="0">
            <wp:extent cx="5238750" cy="857250"/>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7"/>
                    <a:stretch>
                      <a:fillRect/>
                    </a:stretch>
                  </pic:blipFill>
                  <pic:spPr>
                    <a:xfrm>
                      <a:off x="0" y="0"/>
                      <a:ext cx="5238750" cy="857250"/>
                    </a:xfrm>
                    <a:prstGeom prst="rect">
                      <a:avLst/>
                    </a:prstGeom>
                  </pic:spPr>
                </pic:pic>
              </a:graphicData>
            </a:graphic>
          </wp:inline>
        </w:drawing>
      </w:r>
    </w:p>
    <w:p>
      <w:r>
        <w:rPr>
          <w:b w:val="on"/>
        </w:rPr>
        <w:t>(2) 历史记录</w:t>
      </w:r>
    </w:p>
    <w:p>
      <w:r>
        <w:rPr>
          <w:b w:val="off"/>
        </w:rPr>
        <w:t>点击命令提示行右侧的上箭头按钮，可查看程序调用功能的历史记录。</w:t>
      </w:r>
    </w:p>
    <w:p>
      <w:r>
        <w:drawing>
          <wp:inline distT="0" distR="0" distB="0" distL="0">
            <wp:extent cx="5238750" cy="2276475"/>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8"/>
                    <a:stretch>
                      <a:fillRect/>
                    </a:stretch>
                  </pic:blipFill>
                  <pic:spPr>
                    <a:xfrm>
                      <a:off x="0" y="0"/>
                      <a:ext cx="5238750" cy="2276475"/>
                    </a:xfrm>
                    <a:prstGeom prst="rect">
                      <a:avLst/>
                    </a:prstGeom>
                  </pic:spPr>
                </pic:pic>
              </a:graphicData>
            </a:graphic>
          </wp:inline>
        </w:drawing>
      </w:r>
    </w:p>
    <w:p>
      <w:r>
        <w:rPr>
          <w:b w:val="on"/>
        </w:rPr>
        <w:t>(3) 消息提示</w:t>
      </w:r>
    </w:p>
    <w:p>
      <w:r>
        <w:rPr>
          <w:b w:val="off"/>
        </w:rPr>
        <w:t>在执行命令的过程中，将在命令提示行上方出现具体操作的提示信息。</w:t>
      </w:r>
    </w:p>
    <w:p>
      <w:r>
        <w:drawing>
          <wp:inline distT="0" distR="0" distB="0" distL="0">
            <wp:extent cx="5238750" cy="733425"/>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9"/>
                    <a:stretch>
                      <a:fillRect/>
                    </a:stretch>
                  </pic:blipFill>
                  <pic:spPr>
                    <a:xfrm>
                      <a:off x="0" y="0"/>
                      <a:ext cx="5238750" cy="733425"/>
                    </a:xfrm>
                    <a:prstGeom prst="rect">
                      <a:avLst/>
                    </a:prstGeom>
                  </pic:spPr>
                </pic:pic>
              </a:graphicData>
            </a:graphic>
          </wp:inline>
        </w:drawing>
      </w:r>
    </w:p>
    <w:p>
      <w:pPr>
        <w:pStyle w:val="4"/>
      </w:pPr>
      <w:r>
        <w:t>项目浏览器</w:t>
      </w:r>
    </w:p>
    <w:p>
      <w:r>
        <w:rPr>
          <w:b w:val="off"/>
        </w:rPr>
        <w:t>项目浏览器是以树状结构显示全楼模型、各楼层模型列表、图纸和列表等，如图所示。双击项目浏览器，即可跳转到对应项目。</w:t>
      </w:r>
    </w:p>
    <w:p>
      <w:r>
        <w:drawing>
          <wp:inline distT="0" distR="0" distB="0" distL="0">
            <wp:extent cx="2171700" cy="5505450"/>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30"/>
                    <a:stretch>
                      <a:fillRect/>
                    </a:stretch>
                  </pic:blipFill>
                  <pic:spPr>
                    <a:xfrm>
                      <a:off x="0" y="0"/>
                      <a:ext cx="2171700" cy="5505450"/>
                    </a:xfrm>
                    <a:prstGeom prst="rect">
                      <a:avLst/>
                    </a:prstGeom>
                  </pic:spPr>
                </pic:pic>
              </a:graphicData>
            </a:graphic>
          </wp:inline>
        </w:drawing>
      </w:r>
    </w:p>
    <w:p>
      <w:r>
        <w:rPr>
          <w:b w:val="off"/>
        </w:rPr>
        <w:t>建筑和结构专业</w:t>
      </w:r>
    </w:p>
    <w:p>
      <w:r>
        <w:drawing>
          <wp:inline distT="0" distR="0" distB="0" distL="0">
            <wp:extent cx="2190750" cy="6276975"/>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31"/>
                    <a:stretch>
                      <a:fillRect/>
                    </a:stretch>
                  </pic:blipFill>
                  <pic:spPr>
                    <a:xfrm>
                      <a:off x="0" y="0"/>
                      <a:ext cx="2190750" cy="6276975"/>
                    </a:xfrm>
                    <a:prstGeom prst="rect">
                      <a:avLst/>
                    </a:prstGeom>
                  </pic:spPr>
                </pic:pic>
              </a:graphicData>
            </a:graphic>
          </wp:inline>
        </w:drawing>
      </w:r>
    </w:p>
    <w:p>
      <w:r>
        <w:rPr>
          <w:b w:val="off"/>
        </w:rPr>
        <w:t>机电专业</w:t>
      </w:r>
    </w:p>
    <w:p>
      <w:r>
        <w:rPr>
          <w:b w:val="on"/>
        </w:rPr>
        <w:t>(1) 楼层平面（仅建筑和结构专业）</w:t>
      </w:r>
    </w:p>
    <w:p>
      <w:r>
        <w:rPr>
          <w:b w:val="off"/>
        </w:rPr>
        <w:t>在项目浏览器中，创建的楼层在楼层平面视图中同步显示，是平面视图的表达。</w:t>
      </w:r>
    </w:p>
    <w:p>
      <w:r>
        <w:rPr>
          <w:b w:val="on"/>
        </w:rPr>
        <w:t>(2) 三维视图</w:t>
      </w:r>
    </w:p>
    <w:p>
      <w:r>
        <w:rPr>
          <w:b w:val="off"/>
        </w:rPr>
        <w:t>在项目浏览器中，创建的楼层在三维视图中同步显示，是模型三维的表达。</w:t>
      </w:r>
    </w:p>
    <w:p>
      <w:r>
        <w:rPr>
          <w:b w:val="on"/>
        </w:rPr>
        <w:t>(3) 楼层操作</w:t>
      </w:r>
    </w:p>
    <w:p/>
    <w:p>
      <w:r>
        <w:t>● 切换楼层：鼠标左键双击楼层名称，可以切换到该楼层的所选视图；</w:t>
        <w:br/>
      </w:r>
      <w:r>
        <w:t>● 打开楼层三维：右键点击楼层，在右键菜单中点击打开楼层三维；如图所示。</w:t>
        <w:br/>
      </w:r>
      <w:r>
        <w:t>● 刷新平面视图：对平面视图进行裁剪刷新显示；</w:t>
        <w:br/>
      </w:r>
      <w:r>
        <w:t>● 楼层重命名：修改当前楼层平面名称；</w:t>
        <w:br/>
      </w:r>
    </w:p>
    <w:p>
      <w:r>
        <w:drawing>
          <wp:inline distT="0" distR="0" distB="0" distL="0">
            <wp:extent cx="1543050" cy="685800"/>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32"/>
                    <a:stretch>
                      <a:fillRect/>
                    </a:stretch>
                  </pic:blipFill>
                  <pic:spPr>
                    <a:xfrm>
                      <a:off x="0" y="0"/>
                      <a:ext cx="1543050" cy="685800"/>
                    </a:xfrm>
                    <a:prstGeom prst="rect">
                      <a:avLst/>
                    </a:prstGeom>
                  </pic:spPr>
                </pic:pic>
              </a:graphicData>
            </a:graphic>
          </wp:inline>
        </w:drawing>
      </w:r>
    </w:p>
    <w:p>
      <w:r>
        <w:rPr>
          <w:b w:val="off"/>
        </w:rPr>
        <w:t>右键菜单</w:t>
      </w:r>
    </w:p>
    <w:p>
      <w:pPr>
        <w:pStyle w:val="4"/>
      </w:pPr>
      <w:r>
        <w:t>属性面板</w:t>
      </w:r>
    </w:p>
    <w:p/>
    <w:p>
      <w:pPr>
        <w:pStyle w:val="4"/>
      </w:pPr>
      <w:r>
        <w:t>建筑专业</w:t>
      </w:r>
    </w:p>
    <w:p>
      <w:r>
        <w:rPr>
          <w:b w:val="off"/>
        </w:rPr>
        <w:t>属性栏显示墙体或构件的几何属性、材料属性、平面图显示和通用属性信息。用户可在属性栏中修改所选物体的相应属性，绘图区域中被修改构件会根据新属性实时刷新。下图所示为建筑墙面板。</w:t>
      </w:r>
    </w:p>
    <w:p/>
    <w:p>
      <w:r>
        <w:t>● 几何属性中，构件类型不同，具体信息不同。</w:t>
        <w:br/>
      </w:r>
      <w:r>
        <w:t>● 材料属性中，包含建筑材料和表面材质。</w:t>
        <w:br/>
      </w:r>
      <w:r>
        <w:t>● 平面图显示，包含楼层平面显示的控制方式、投影控制方式。</w:t>
        <w:br/>
      </w:r>
      <w:r>
        <w:t>● 通用属性，包含构件的名称、承重、内外、燃烧性能、耐火极限等。</w:t>
        <w:br/>
      </w:r>
      <w:r>
        <w:t>● 自定义属性，是可自定义添加所需要的属性信息。</w:t>
        <w:br/>
      </w:r>
    </w:p>
    <w:p>
      <w:r>
        <w:drawing>
          <wp:inline distT="0" distR="0" distB="0" distL="0">
            <wp:extent cx="2381250" cy="5991225"/>
            <wp:docPr id="117" name="Drawing 117" descr=""/>
            <a:graphic xmlns:a="http://schemas.openxmlformats.org/drawingml/2006/main">
              <a:graphicData uri="http://schemas.openxmlformats.org/drawingml/2006/picture">
                <pic:pic xmlns:pic="http://schemas.openxmlformats.org/drawingml/2006/picture">
                  <pic:nvPicPr>
                    <pic:cNvPr id="0" name="Picture 117" descr=""/>
                    <pic:cNvPicPr>
                      <a:picLocks noChangeAspect="true"/>
                    </pic:cNvPicPr>
                  </pic:nvPicPr>
                  <pic:blipFill>
                    <a:blip r:embed="rId133"/>
                    <a:stretch>
                      <a:fillRect/>
                    </a:stretch>
                  </pic:blipFill>
                  <pic:spPr>
                    <a:xfrm>
                      <a:off x="0" y="0"/>
                      <a:ext cx="2381250" cy="5991225"/>
                    </a:xfrm>
                    <a:prstGeom prst="rect">
                      <a:avLst/>
                    </a:prstGeom>
                  </pic:spPr>
                </pic:pic>
              </a:graphicData>
            </a:graphic>
          </wp:inline>
        </w:drawing>
      </w:r>
    </w:p>
    <w:p/>
    <w:p>
      <w:pPr>
        <w:pStyle w:val="4"/>
      </w:pPr>
      <w:r>
        <w:t>结构专业</w:t>
      </w:r>
    </w:p>
    <w:p>
      <w:r>
        <w:rPr>
          <w:b w:val="off"/>
        </w:rPr>
        <w:t>结构专业中的属性面板机制与建筑专业相似。下图所示为结构梁的属性面板。</w:t>
      </w:r>
    </w:p>
    <w:p>
      <w:r>
        <w:drawing>
          <wp:inline distT="0" distR="0" distB="0" distL="0">
            <wp:extent cx="2286000" cy="6038850"/>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4"/>
                    <a:stretch>
                      <a:fillRect/>
                    </a:stretch>
                  </pic:blipFill>
                  <pic:spPr>
                    <a:xfrm>
                      <a:off x="0" y="0"/>
                      <a:ext cx="2286000" cy="6038850"/>
                    </a:xfrm>
                    <a:prstGeom prst="rect">
                      <a:avLst/>
                    </a:prstGeom>
                  </pic:spPr>
                </pic:pic>
              </a:graphicData>
            </a:graphic>
          </wp:inline>
        </w:drawing>
      </w:r>
    </w:p>
    <w:p/>
    <w:p>
      <w:pPr>
        <w:pStyle w:val="4"/>
      </w:pPr>
      <w:r>
        <w:t>机电专业</w:t>
      </w:r>
    </w:p>
    <w:p>
      <w:r>
        <w:rPr>
          <w:b w:val="off"/>
        </w:rPr>
        <w:t>属性表显示选中管道或设备的几何尺寸、几何位置和物理属性等信息。用户可在属性表中修改所选物体的相应属性，修改几何尺寸和位置信息时，绘图区域中被修改物体会根据新属性实时重绘。</w:t>
        <w:br/>
        <w:drawing>
          <wp:inline distT="0" distR="0" distB="0" distL="0">
            <wp:extent cx="2381250" cy="6877050"/>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5"/>
                    <a:stretch>
                      <a:fillRect/>
                    </a:stretch>
                  </pic:blipFill>
                  <pic:spPr>
                    <a:xfrm>
                      <a:off x="0" y="0"/>
                      <a:ext cx="2381250" cy="6877050"/>
                    </a:xfrm>
                    <a:prstGeom prst="rect">
                      <a:avLst/>
                    </a:prstGeom>
                  </pic:spPr>
                </pic:pic>
              </a:graphicData>
            </a:graphic>
          </wp:inline>
        </w:drawing>
      </w:r>
    </w:p>
    <w:p>
      <w:pPr>
        <w:pStyle w:val="4"/>
      </w:pPr>
      <w:r>
        <w:t>多窗口显示设置</w:t>
      </w:r>
    </w:p>
    <w:p>
      <w:r>
        <w:rPr>
          <w:b w:val="off"/>
        </w:rPr>
        <w:t>多窗口显示设置在命令提示行的右下方，从左到右，依次为：页签模式、多窗口平铺、新建视口。</w:t>
        <w:br/>
        <w:drawing>
          <wp:inline distT="0" distR="0" distB="0" distL="0">
            <wp:extent cx="3810000" cy="314325"/>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6"/>
                    <a:stretch>
                      <a:fillRect/>
                    </a:stretch>
                  </pic:blipFill>
                  <pic:spPr>
                    <a:xfrm>
                      <a:off x="0" y="0"/>
                      <a:ext cx="3810000" cy="314325"/>
                    </a:xfrm>
                    <a:prstGeom prst="rect">
                      <a:avLst/>
                    </a:prstGeom>
                  </pic:spPr>
                </pic:pic>
              </a:graphicData>
            </a:graphic>
          </wp:inline>
        </w:drawing>
      </w:r>
    </w:p>
    <w:p/>
    <w:tbl>
      <w:tblPr>
        <w:tblW w:w="0" w:type="auto"/>
        <w:tblBorders>
          <w:top w:val="single"/>
          <w:left w:val="single"/>
          <w:bottom w:val="single"/>
          <w:right w:val="single"/>
          <w:insideH w:val="single"/>
          <w:insideV w:val="single"/>
        </w:tblBorders>
      </w:tblPr>
      <w:tr>
        <w:tc>
          <w:p>
            <w:r>
              <w:t>功能名称</w:t>
            </w:r>
          </w:p>
        </w:tc>
        <w:tc>
          <w:p>
            <w:r>
              <w:t>功能描述</w:t>
            </w:r>
          </w:p>
        </w:tc>
      </w:tr>
      <w:tr>
        <w:tc>
          <w:p>
            <w:r>
              <w:t>页签模式</w:t>
            </w:r>
          </w:p>
        </w:tc>
        <w:tc>
          <w:p>
            <w:r>
              <w:t>在页签模式和窗口模式之间切换</w:t>
            </w:r>
          </w:p>
        </w:tc>
      </w:tr>
      <w:tr>
        <w:tc>
          <w:p>
            <w:r>
              <w:t>多窗口平铺</w:t>
            </w:r>
          </w:p>
        </w:tc>
        <w:tc>
          <w:p>
            <w:r>
              <w:t>在窗口模式下，将多个等间距窗口平铺</w:t>
            </w:r>
          </w:p>
        </w:tc>
      </w:tr>
      <w:tr>
        <w:tc>
          <w:p>
            <w:r>
              <w:t xml:space="preserve"> 新建视口</w:t>
            </w:r>
          </w:p>
        </w:tc>
        <w:tc>
          <w:p>
            <w:r>
              <w:t>创建一个新视口</w:t>
            </w:r>
          </w:p>
        </w:tc>
      </w:tr>
    </w:tbl>
    <w:p>
      <w:r>
        <w:rPr>
          <w:b w:val="off"/>
        </w:rPr>
        <w:t>多窗口平铺，双视口情景：</w:t>
      </w:r>
    </w:p>
    <w:p>
      <w:r>
        <w:drawing>
          <wp:inline distT="0" distR="0" distB="0" distL="0">
            <wp:extent cx="5238750" cy="3009900"/>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40"/>
                    <a:stretch>
                      <a:fillRect/>
                    </a:stretch>
                  </pic:blipFill>
                  <pic:spPr>
                    <a:xfrm>
                      <a:off x="0" y="0"/>
                      <a:ext cx="5238750" cy="3009900"/>
                    </a:xfrm>
                    <a:prstGeom prst="rect">
                      <a:avLst/>
                    </a:prstGeom>
                  </pic:spPr>
                </pic:pic>
              </a:graphicData>
            </a:graphic>
          </wp:inline>
        </w:drawing>
      </w:r>
    </w:p>
    <w:p>
      <w:r/>
    </w:p>
    <w:p>
      <w:r>
        <w:rPr>
          <w:b w:val="off"/>
        </w:rPr>
        <w:t>多窗口平铺，三视口情景：</w:t>
      </w:r>
    </w:p>
    <w:p>
      <w:r>
        <w:drawing>
          <wp:inline distT="0" distR="0" distB="0" distL="0">
            <wp:extent cx="5238750" cy="300990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41"/>
                    <a:stretch>
                      <a:fillRect/>
                    </a:stretch>
                  </pic:blipFill>
                  <pic:spPr>
                    <a:xfrm>
                      <a:off x="0" y="0"/>
                      <a:ext cx="5238750" cy="3009900"/>
                    </a:xfrm>
                    <a:prstGeom prst="rect">
                      <a:avLst/>
                    </a:prstGeom>
                  </pic:spPr>
                </pic:pic>
              </a:graphicData>
            </a:graphic>
          </wp:inline>
        </w:drawing>
      </w:r>
    </w:p>
    <w:p>
      <w:pPr>
        <w:pStyle w:val="4"/>
      </w:pPr>
      <w:r>
        <w:t>视图工具条</w:t>
      </w:r>
    </w:p>
    <w:p>
      <w:r>
        <w:rPr>
          <w:b w:val="off"/>
        </w:rPr>
        <w:t>视图工具条在项目窗口的左下方，从左到右依次为：全充满显示、平移视图、三维动态观察、局部放大、隐藏线模式、线框模式、着色模式带轮廓、着色模式原始色、着色模式无轮廓。</w:t>
      </w:r>
    </w:p>
    <w:p>
      <w:r>
        <w:drawing>
          <wp:inline distT="0" distR="0" distB="0" distL="0">
            <wp:extent cx="3810000" cy="342900"/>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42"/>
                    <a:stretch>
                      <a:fillRect/>
                    </a:stretch>
                  </pic:blipFill>
                  <pic:spPr>
                    <a:xfrm>
                      <a:off x="0" y="0"/>
                      <a:ext cx="3810000" cy="342900"/>
                    </a:xfrm>
                    <a:prstGeom prst="rect">
                      <a:avLst/>
                    </a:prstGeom>
                  </pic:spPr>
                </pic:pic>
              </a:graphicData>
            </a:graphic>
          </wp:inline>
        </w:drawing>
      </w:r>
    </w:p>
    <w:p>
      <w:r/>
    </w:p>
    <w:p>
      <w:r>
        <w:rPr>
          <w:b w:val="off"/>
        </w:rPr>
        <w:t>在工具条的右侧，点击上箭头可显示二级菜单，可设置坐标系和视图盒的显隐、背景色。</w:t>
      </w:r>
    </w:p>
    <w:p>
      <w:r>
        <w:drawing>
          <wp:inline distT="0" distR="0" distB="0" distL="0">
            <wp:extent cx="3810000" cy="942975"/>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43"/>
                    <a:stretch>
                      <a:fillRect/>
                    </a:stretch>
                  </pic:blipFill>
                  <pic:spPr>
                    <a:xfrm>
                      <a:off x="0" y="0"/>
                      <a:ext cx="3810000" cy="942975"/>
                    </a:xfrm>
                    <a:prstGeom prst="rect">
                      <a:avLst/>
                    </a:prstGeom>
                  </pic:spPr>
                </pic:pic>
              </a:graphicData>
            </a:graphic>
          </wp:inline>
        </w:drawing>
      </w:r>
    </w:p>
    <w:p>
      <w:r/>
    </w:p>
    <w:p>
      <w:r/>
    </w:p>
    <w:p/>
    <w:tbl>
      <w:tblPr>
        <w:tblW w:w="0" w:type="auto"/>
        <w:tblBorders>
          <w:top w:val="single"/>
          <w:left w:val="single"/>
          <w:bottom w:val="single"/>
          <w:right w:val="single"/>
          <w:insideH w:val="single"/>
          <w:insideV w:val="single"/>
        </w:tblBorders>
      </w:tblPr>
      <w:tr>
        <w:tc>
          <w:p>
            <w:r>
              <w:t>功能名称</w:t>
            </w:r>
          </w:p>
        </w:tc>
        <w:tc>
          <w:p>
            <w:r>
              <w:t>功能描述</w:t>
            </w:r>
          </w:p>
        </w:tc>
      </w:tr>
      <w:tr>
        <w:tc>
          <w:p>
            <w:r>
              <w:t xml:space="preserve"> 全充满显示</w:t>
            </w:r>
          </w:p>
        </w:tc>
        <w:tc>
          <w:p>
            <w:r>
              <w:t>将视图调整至恰好显示所有图素的位置和缩放比例</w:t>
            </w:r>
          </w:p>
        </w:tc>
      </w:tr>
      <w:tr>
        <w:tc>
          <w:p>
            <w:r>
              <w:t xml:space="preserve"> 平移视图</w:t>
            </w:r>
          </w:p>
        </w:tc>
        <w:tc>
          <w:p>
            <w:r>
              <w:t>鼠标左键点击拖拽以平移视图显示位置</w:t>
            </w:r>
          </w:p>
        </w:tc>
      </w:tr>
      <w:tr>
        <w:tc>
          <w:p>
            <w:r>
              <w:t>三维动态观察</w:t>
            </w:r>
          </w:p>
        </w:tc>
        <w:tc>
          <w:p>
            <w:r>
              <w:t>鼠标左键点击拖拽以调整视图显示角度</w:t>
            </w:r>
          </w:p>
        </w:tc>
      </w:tr>
      <w:tr>
        <w:tc>
          <w:p>
            <w:r>
              <w:t xml:space="preserve"> 局部放大</w:t>
            </w:r>
          </w:p>
        </w:tc>
        <w:tc>
          <w:p>
            <w:r>
              <w:t>框选并放大被选择部分的视图</w:t>
            </w:r>
          </w:p>
        </w:tc>
      </w:tr>
      <w:tr>
        <w:tc>
          <w:p>
            <w:r>
              <w:t xml:space="preserve"> 隐藏线模式</w:t>
            </w:r>
          </w:p>
        </w:tc>
        <w:tc>
          <w:p>
            <w:r>
              <w:drawing>
                <wp:inline distT="0" distR="0" distB="0" distL="0">
                  <wp:extent cx="2619375" cy="1619250"/>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53"/>
                          <a:stretch>
                            <a:fillRect/>
                          </a:stretch>
                        </pic:blipFill>
                        <pic:spPr>
                          <a:xfrm>
                            <a:off x="0" y="0"/>
                            <a:ext cx="2619375" cy="1619250"/>
                          </a:xfrm>
                          <a:prstGeom prst="rect">
                            <a:avLst/>
                          </a:prstGeom>
                        </pic:spPr>
                      </pic:pic>
                    </a:graphicData>
                  </a:graphic>
                </wp:inline>
              </w:drawing>
            </w:r>
          </w:p>
        </w:tc>
      </w:tr>
      <w:tr>
        <w:tc>
          <w:p>
            <w:r>
              <w:t xml:space="preserve"> 线框模式</w:t>
            </w:r>
          </w:p>
        </w:tc>
        <w:tc>
          <w:p>
            <w:r>
              <w:drawing>
                <wp:inline distT="0" distR="0" distB="0" distL="0">
                  <wp:extent cx="2619375" cy="1628775"/>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54"/>
                          <a:stretch>
                            <a:fillRect/>
                          </a:stretch>
                        </pic:blipFill>
                        <pic:spPr>
                          <a:xfrm>
                            <a:off x="0" y="0"/>
                            <a:ext cx="2619375" cy="1628775"/>
                          </a:xfrm>
                          <a:prstGeom prst="rect">
                            <a:avLst/>
                          </a:prstGeom>
                        </pic:spPr>
                      </pic:pic>
                    </a:graphicData>
                  </a:graphic>
                </wp:inline>
              </w:drawing>
            </w:r>
          </w:p>
        </w:tc>
      </w:tr>
      <w:tr>
        <w:tc>
          <w:p>
            <w:r>
              <w:t xml:space="preserve"> 着色模式带轮廓</w:t>
            </w:r>
          </w:p>
        </w:tc>
        <w:tc>
          <w:p>
            <w:r>
              <w:drawing>
                <wp:inline distT="0" distR="0" distB="0" distL="0">
                  <wp:extent cx="2619375" cy="1638300"/>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55"/>
                          <a:stretch>
                            <a:fillRect/>
                          </a:stretch>
                        </pic:blipFill>
                        <pic:spPr>
                          <a:xfrm>
                            <a:off x="0" y="0"/>
                            <a:ext cx="2619375" cy="1638300"/>
                          </a:xfrm>
                          <a:prstGeom prst="rect">
                            <a:avLst/>
                          </a:prstGeom>
                        </pic:spPr>
                      </pic:pic>
                    </a:graphicData>
                  </a:graphic>
                </wp:inline>
              </w:drawing>
            </w:r>
          </w:p>
        </w:tc>
      </w:tr>
      <w:tr>
        <w:tc>
          <w:p>
            <w:r>
              <w:t>着色模式原始色</w:t>
            </w:r>
          </w:p>
        </w:tc>
        <w:tc>
          <w:p>
            <w:r>
              <w:drawing>
                <wp:inline distT="0" distR="0" distB="0" distL="0">
                  <wp:extent cx="2619375" cy="1619250"/>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56"/>
                          <a:stretch>
                            <a:fillRect/>
                          </a:stretch>
                        </pic:blipFill>
                        <pic:spPr>
                          <a:xfrm>
                            <a:off x="0" y="0"/>
                            <a:ext cx="2619375" cy="1619250"/>
                          </a:xfrm>
                          <a:prstGeom prst="rect">
                            <a:avLst/>
                          </a:prstGeom>
                        </pic:spPr>
                      </pic:pic>
                    </a:graphicData>
                  </a:graphic>
                </wp:inline>
              </w:drawing>
            </w:r>
          </w:p>
        </w:tc>
      </w:tr>
      <w:tr>
        <w:tc>
          <w:p>
            <w:r>
              <w:t>着色模式无轮廓</w:t>
            </w:r>
          </w:p>
        </w:tc>
        <w:tc>
          <w:p>
            <w:r>
              <w:drawing>
                <wp:inline distT="0" distR="0" distB="0" distL="0">
                  <wp:extent cx="2619375" cy="1619250"/>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7"/>
                          <a:stretch>
                            <a:fillRect/>
                          </a:stretch>
                        </pic:blipFill>
                        <pic:spPr>
                          <a:xfrm>
                            <a:off x="0" y="0"/>
                            <a:ext cx="2619375" cy="1619250"/>
                          </a:xfrm>
                          <a:prstGeom prst="rect">
                            <a:avLst/>
                          </a:prstGeom>
                        </pic:spPr>
                      </pic:pic>
                    </a:graphicData>
                  </a:graphic>
                </wp:inline>
              </w:drawing>
            </w:r>
          </w:p>
        </w:tc>
      </w:tr>
      <w:tr>
        <w:tc>
          <w:p>
            <w:r>
              <w:t>坐标系</w:t>
            </w:r>
          </w:p>
        </w:tc>
        <w:tc>
          <w:p>
            <w:r>
              <w:t>显示或隐藏坐标系</w:t>
            </w:r>
          </w:p>
        </w:tc>
      </w:tr>
      <w:tr>
        <w:tc>
          <w:p>
            <w:r>
              <w:t>视图盒</w:t>
            </w:r>
          </w:p>
        </w:tc>
        <w:tc>
          <w:p>
            <w:r>
              <w:t>显示或隐藏视图盒</w:t>
            </w:r>
          </w:p>
        </w:tc>
      </w:tr>
      <w:tr>
        <w:tc>
          <w:p>
            <w:r>
              <w:t>设置背景色</w:t>
            </w:r>
          </w:p>
        </w:tc>
        <w:tc>
          <w:p>
            <w:r>
              <w:t>调整当前模型背景色</w:t>
            </w:r>
          </w:p>
        </w:tc>
      </w:tr>
    </w:tbl>
    <w:p>
      <w:pPr>
        <w:pStyle w:val="4"/>
      </w:pPr>
      <w:r>
        <w:t>光照亮度</w:t>
      </w:r>
    </w:p>
    <w:p>
      <w:r>
        <w:rPr>
          <w:b w:val="off"/>
        </w:rPr>
        <w:t>光照亮度调节工具栏支持调节三维模型的显示亮度。</w:t>
      </w:r>
    </w:p>
    <w:p/>
    <w:p>
      <w:r>
        <w:t>● 可通过移动滑动条调节模型的亮度，左侧为亮度最小，右侧为亮度最大。</w:t>
        <w:br/>
      </w:r>
      <w:r>
        <w:t>● 光照亮度调节仅对三维模型有效。</w:t>
        <w:br/>
      </w:r>
    </w:p>
    <w:p>
      <w:r>
        <w:drawing>
          <wp:inline distT="0" distR="0" distB="0" distL="0">
            <wp:extent cx="5238750" cy="3124200"/>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8"/>
                    <a:stretch>
                      <a:fillRect/>
                    </a:stretch>
                  </pic:blipFill>
                  <pic:spPr>
                    <a:xfrm>
                      <a:off x="0" y="0"/>
                      <a:ext cx="5238750" cy="3124200"/>
                    </a:xfrm>
                    <a:prstGeom prst="rect">
                      <a:avLst/>
                    </a:prstGeom>
                  </pic:spPr>
                </pic:pic>
              </a:graphicData>
            </a:graphic>
          </wp:inline>
        </w:drawing>
      </w:r>
    </w:p>
    <w:p>
      <w:pPr>
        <w:pStyle w:val="4"/>
      </w:pPr>
      <w:r>
        <w:t>三维坐标</w:t>
      </w:r>
    </w:p>
    <w:p>
      <w:r>
        <w:rPr>
          <w:b w:val="off"/>
        </w:rPr>
        <w:t>操作界面的下方为三维坐标显示区域，该区域会显示光标位置处的绝对三维坐标。</w:t>
      </w:r>
    </w:p>
    <w:p>
      <w:r>
        <w:rPr>
          <w:b w:val="on"/>
        </w:rPr>
        <w:t>(1) 使用三维坐标</w:t>
      </w:r>
    </w:p>
    <w:p>
      <w:r>
        <w:rPr>
          <w:b w:val="off"/>
        </w:rPr>
        <w:t>第一个坐标为X坐标，第二个坐标为Y坐标，第三个坐标为Z坐标。</w:t>
        <w:br/>
        <w:drawing>
          <wp:inline distT="0" distR="0" distB="0" distL="0">
            <wp:extent cx="5238750" cy="3124200"/>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9"/>
                    <a:stretch>
                      <a:fillRect/>
                    </a:stretch>
                  </pic:blipFill>
                  <pic:spPr>
                    <a:xfrm>
                      <a:off x="0" y="0"/>
                      <a:ext cx="5238750" cy="3124200"/>
                    </a:xfrm>
                    <a:prstGeom prst="rect">
                      <a:avLst/>
                    </a:prstGeom>
                  </pic:spPr>
                </pic:pic>
              </a:graphicData>
            </a:graphic>
          </wp:inline>
        </w:drawing>
      </w:r>
    </w:p>
    <w:p>
      <w:pPr>
        <w:pStyle w:val="4"/>
      </w:pPr>
      <w:r>
        <w:t>捕捉设置</w:t>
      </w:r>
    </w:p>
    <w:p>
      <w:r>
        <w:rPr>
          <w:b w:val="on"/>
        </w:rPr>
        <w:t>(1) 捕捉工具条</w:t>
      </w:r>
    </w:p>
    <w:p>
      <w:r>
        <w:rPr>
          <w:b w:val="off"/>
        </w:rPr>
        <w:t>捕捉开关在命令提示行下方，如下图所示。从左到右依次是：</w:t>
      </w:r>
    </w:p>
    <w:p>
      <w:r>
        <w:t>1.对象捕捉；</w:t>
        <w:br/>
      </w:r>
      <w:r>
        <w:t>2.对象捕捉追踪；</w:t>
        <w:br/>
      </w:r>
      <w:r>
        <w:t>3.极轴追踪；</w:t>
        <w:br/>
      </w:r>
      <w:r>
        <w:t>4.正交模式；</w:t>
        <w:br/>
      </w:r>
      <w:r>
        <w:t>5.栅格捕捉；</w:t>
        <w:br/>
      </w:r>
      <w:r>
        <w:t>6.锁定平面；</w:t>
        <w:br/>
      </w:r>
      <w:r>
        <w:t>7.捕捉设置； 单击高亮显示为开，再单击灰显为关。</w:t>
        <w:br/>
      </w:r>
    </w:p>
    <w:p>
      <w:r>
        <w:drawing>
          <wp:inline distT="0" distR="0" distB="0" distL="0">
            <wp:extent cx="2857500" cy="400050"/>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60"/>
                    <a:stretch>
                      <a:fillRect/>
                    </a:stretch>
                  </pic:blipFill>
                  <pic:spPr>
                    <a:xfrm>
                      <a:off x="0" y="0"/>
                      <a:ext cx="2857500" cy="400050"/>
                    </a:xfrm>
                    <a:prstGeom prst="rect">
                      <a:avLst/>
                    </a:prstGeom>
                  </pic:spPr>
                </pic:pic>
              </a:graphicData>
            </a:graphic>
          </wp:inline>
        </w:drawing>
      </w:r>
    </w:p>
    <w:p>
      <w:r>
        <w:rPr>
          <w:b w:val="off"/>
        </w:rPr>
        <w:t>捕捉设置</w:t>
        <w:br/>
        <w:br/>
      </w:r>
    </w:p>
    <w:p>
      <w:r>
        <w:rPr>
          <w:b w:val="on"/>
        </w:rPr>
        <w:t>(2) 对象捕捉设置</w:t>
      </w:r>
    </w:p>
    <w:p>
      <w:r>
        <w:rPr>
          <w:b w:val="off"/>
        </w:rPr>
        <w:t>点击【对象捕捉】下拉菜单，弹出如图所示菜单，单击左键选择捕捉点模式。</w:t>
      </w:r>
    </w:p>
    <w:p>
      <w:r>
        <w:drawing>
          <wp:inline distT="0" distR="0" distB="0" distL="0">
            <wp:extent cx="1428750" cy="3219450"/>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161"/>
                    <a:stretch>
                      <a:fillRect/>
                    </a:stretch>
                  </pic:blipFill>
                  <pic:spPr>
                    <a:xfrm>
                      <a:off x="0" y="0"/>
                      <a:ext cx="1428750" cy="3219450"/>
                    </a:xfrm>
                    <a:prstGeom prst="rect">
                      <a:avLst/>
                    </a:prstGeom>
                  </pic:spPr>
                </pic:pic>
              </a:graphicData>
            </a:graphic>
          </wp:inline>
        </w:drawing>
      </w:r>
    </w:p>
    <w:p>
      <w:r>
        <w:rPr>
          <w:b w:val="off"/>
        </w:rPr>
        <w:t>对象捕捉设置</w:t>
        <w:br/>
        <w:br/>
        <w:br/>
        <w:t>左键单击【对象捕捉设置…】，弹出如图所示对话框。</w:t>
      </w:r>
    </w:p>
    <w:p>
      <w:r>
        <w:drawing>
          <wp:inline distT="0" distR="0" distB="0" distL="0">
            <wp:extent cx="5172075" cy="4667250"/>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62"/>
                    <a:stretch>
                      <a:fillRect/>
                    </a:stretch>
                  </pic:blipFill>
                  <pic:spPr>
                    <a:xfrm>
                      <a:off x="0" y="0"/>
                      <a:ext cx="5172075" cy="4667250"/>
                    </a:xfrm>
                    <a:prstGeom prst="rect">
                      <a:avLst/>
                    </a:prstGeom>
                  </pic:spPr>
                </pic:pic>
              </a:graphicData>
            </a:graphic>
          </wp:inline>
        </w:drawing>
      </w:r>
    </w:p>
    <w:p>
      <w:r>
        <w:rPr>
          <w:b w:val="off"/>
        </w:rPr>
        <w:t>对象捕捉对话框</w:t>
        <w:br/>
        <w:br/>
      </w:r>
    </w:p>
    <w:p>
      <w:r>
        <w:rPr>
          <w:b w:val="on"/>
        </w:rPr>
        <w:t>(3) 捕捉和栅格</w:t>
      </w:r>
    </w:p>
    <w:p>
      <w:r>
        <w:rPr>
          <w:b w:val="off"/>
        </w:rPr>
        <w:t>在该【对象捕捉】选项中，可以设置是否启用对象捕捉、对象捕捉追踪，并对对象捕捉模式进行选择；</w:t>
        <w:br/>
        <w:t>选择【捕捉和栅格】选项卡，界面如图所示，勾选“启用极轴捕捉”，可以在极轴间距文本框中输入数值，勾选“启用栅格捕捉”，可以在栅格间距的文本框中分别输入X、Y轴间距数值；</w:t>
      </w:r>
    </w:p>
    <w:p>
      <w:r>
        <w:drawing>
          <wp:inline distT="0" distR="0" distB="0" distL="0">
            <wp:extent cx="5153025" cy="4648200"/>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63"/>
                    <a:stretch>
                      <a:fillRect/>
                    </a:stretch>
                  </pic:blipFill>
                  <pic:spPr>
                    <a:xfrm>
                      <a:off x="0" y="0"/>
                      <a:ext cx="5153025" cy="4648200"/>
                    </a:xfrm>
                    <a:prstGeom prst="rect">
                      <a:avLst/>
                    </a:prstGeom>
                  </pic:spPr>
                </pic:pic>
              </a:graphicData>
            </a:graphic>
          </wp:inline>
        </w:drawing>
      </w:r>
    </w:p>
    <w:p>
      <w:r>
        <w:rPr>
          <w:b w:val="off"/>
        </w:rPr>
        <w:t>捕捉和栅格</w:t>
      </w:r>
    </w:p>
    <w:p>
      <w:r>
        <w:rPr>
          <w:b w:val="on"/>
        </w:rPr>
        <w:t>(4) 极轴追踪</w:t>
      </w:r>
    </w:p>
    <w:p>
      <w:r>
        <w:rPr>
          <w:b w:val="off"/>
        </w:rPr>
        <w:t>选择【极轴追踪】选项卡，界面如图所示，勾选“启用极轴追踪”，可以在增量角下拉菜单中输入角度，也可以通过下拉菜单选择常用角度；勾选“附加角”，可以对角度进行新建和删除；勾选“延伸捕捉”，可以选择“仅正交追踪”和“使用所有角设置”；</w:t>
      </w:r>
    </w:p>
    <w:p>
      <w:r>
        <w:drawing>
          <wp:inline distT="0" distR="0" distB="0" distL="0">
            <wp:extent cx="5153025" cy="4657725"/>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64"/>
                    <a:stretch>
                      <a:fillRect/>
                    </a:stretch>
                  </pic:blipFill>
                  <pic:spPr>
                    <a:xfrm>
                      <a:off x="0" y="0"/>
                      <a:ext cx="5153025" cy="4657725"/>
                    </a:xfrm>
                    <a:prstGeom prst="rect">
                      <a:avLst/>
                    </a:prstGeom>
                  </pic:spPr>
                </pic:pic>
              </a:graphicData>
            </a:graphic>
          </wp:inline>
        </w:drawing>
      </w:r>
    </w:p>
    <w:p>
      <w:r>
        <w:rPr>
          <w:b w:val="off"/>
        </w:rPr>
        <w:t>极轴追踪</w:t>
        <w:br/>
        <w:br/>
      </w:r>
    </w:p>
    <w:p>
      <w:r>
        <w:rPr>
          <w:b w:val="on"/>
        </w:rPr>
        <w:t>(5) 靶区设置</w:t>
      </w:r>
    </w:p>
    <w:p>
      <w:r>
        <w:rPr>
          <w:b w:val="off"/>
        </w:rPr>
        <w:t>选择【靶区设置】选项卡，界面如图所示，可以对自动捕捉标记大小、靶框大小和十字光标大小进行设置；</w:t>
      </w:r>
    </w:p>
    <w:p>
      <w:r>
        <w:drawing>
          <wp:inline distT="0" distR="0" distB="0" distL="0">
            <wp:extent cx="5143500" cy="4657725"/>
            <wp:docPr id="149" name="Drawing 149" descr=""/>
            <a:graphic xmlns:a="http://schemas.openxmlformats.org/drawingml/2006/main">
              <a:graphicData uri="http://schemas.openxmlformats.org/drawingml/2006/picture">
                <pic:pic xmlns:pic="http://schemas.openxmlformats.org/drawingml/2006/picture">
                  <pic:nvPicPr>
                    <pic:cNvPr id="0" name="Picture 149" descr=""/>
                    <pic:cNvPicPr>
                      <a:picLocks noChangeAspect="true"/>
                    </pic:cNvPicPr>
                  </pic:nvPicPr>
                  <pic:blipFill>
                    <a:blip r:embed="rId165"/>
                    <a:stretch>
                      <a:fillRect/>
                    </a:stretch>
                  </pic:blipFill>
                  <pic:spPr>
                    <a:xfrm>
                      <a:off x="0" y="0"/>
                      <a:ext cx="5143500" cy="4657725"/>
                    </a:xfrm>
                    <a:prstGeom prst="rect">
                      <a:avLst/>
                    </a:prstGeom>
                  </pic:spPr>
                </pic:pic>
              </a:graphicData>
            </a:graphic>
          </wp:inline>
        </w:drawing>
      </w:r>
    </w:p>
    <w:p>
      <w:r>
        <w:rPr>
          <w:b w:val="off"/>
        </w:rPr>
        <w:t>靶区设置</w:t>
      </w:r>
    </w:p>
    <w:p>
      <w:pPr>
        <w:pStyle w:val="2"/>
      </w:pPr>
      <w:r>
        <w:t>通用操作</w:t>
      </w:r>
    </w:p>
    <w:p>
      <w:pPr>
        <w:pStyle w:val="3"/>
      </w:pPr>
      <w:r>
        <w:t>功能键</w:t>
      </w:r>
    </w:p>
    <w:p>
      <w:r>
        <w:rPr>
          <w:b w:val="on"/>
        </w:rPr>
        <w:t>(1) 鼠标左键 = 键盘【Enter】</w:t>
      </w:r>
    </w:p>
    <w:p>
      <w:r>
        <w:rPr>
          <w:b w:val="off"/>
        </w:rPr>
        <w:t>用于程序过程中的确认、选择、输入等。以下简称【Ent】。</w:t>
      </w:r>
    </w:p>
    <w:p>
      <w:r>
        <w:rPr>
          <w:b w:val="on"/>
        </w:rPr>
        <w:t>(2) 鼠标右键 = 键盘【Esc】</w:t>
      </w:r>
    </w:p>
    <w:p>
      <w:r>
        <w:rPr>
          <w:b w:val="off"/>
        </w:rPr>
        <w:t>用于程序过程中的中断，退出等。以下简称【Esc】。</w:t>
      </w:r>
    </w:p>
    <w:p>
      <w:r>
        <w:rPr>
          <w:b w:val="on"/>
        </w:rPr>
        <w:t>(3) 鼠标中间滚轮</w:t>
      </w:r>
    </w:p>
    <w:p>
      <w:r>
        <w:rPr>
          <w:b w:val="off"/>
        </w:rPr>
        <w:t>滚动时用于对显示屏幕的实时放大、缩小；按下移动时用于对显示屏幕的实时移动操作；在绘图区双击鼠标中键，全屏显示视图。</w:t>
      </w:r>
    </w:p>
    <w:p>
      <w:r>
        <w:rPr>
          <w:b w:val="on"/>
        </w:rPr>
        <w:t>(4) 【Ctrl】+鼠标中键</w:t>
      </w:r>
    </w:p>
    <w:p>
      <w:r>
        <w:rPr>
          <w:b w:val="off"/>
        </w:rPr>
        <w:t>用于实时旋转视图。</w:t>
      </w:r>
    </w:p>
    <w:p>
      <w:pPr>
        <w:pStyle w:val="3"/>
      </w:pPr>
      <w:r>
        <w:t>右键菜单</w:t>
      </w:r>
    </w:p>
    <w:p>
      <w:r>
        <w:rPr>
          <w:b w:val="off"/>
        </w:rPr>
        <w:t>在绘图区域单击鼠标右键，弹出菜单。下图以建筑专业为例。</w:t>
      </w:r>
    </w:p>
    <w:p>
      <w:r>
        <w:drawing>
          <wp:inline distT="0" distR="0" distB="0" distL="0">
            <wp:extent cx="1428750" cy="4295775"/>
            <wp:docPr id="150" name="Drawing 150" descr=""/>
            <a:graphic xmlns:a="http://schemas.openxmlformats.org/drawingml/2006/main">
              <a:graphicData uri="http://schemas.openxmlformats.org/drawingml/2006/picture">
                <pic:pic xmlns:pic="http://schemas.openxmlformats.org/drawingml/2006/picture">
                  <pic:nvPicPr>
                    <pic:cNvPr id="0" name="Picture 150" descr=""/>
                    <pic:cNvPicPr>
                      <a:picLocks noChangeAspect="true"/>
                    </pic:cNvPicPr>
                  </pic:nvPicPr>
                  <pic:blipFill>
                    <a:blip r:embed="rId166"/>
                    <a:stretch>
                      <a:fillRect/>
                    </a:stretch>
                  </pic:blipFill>
                  <pic:spPr>
                    <a:xfrm>
                      <a:off x="0" y="0"/>
                      <a:ext cx="1428750" cy="4295775"/>
                    </a:xfrm>
                    <a:prstGeom prst="rect">
                      <a:avLst/>
                    </a:prstGeom>
                  </pic:spPr>
                </pic:pic>
              </a:graphicData>
            </a:graphic>
          </wp:inline>
        </w:drawing>
      </w:r>
    </w:p>
    <w:p>
      <w:r>
        <w:rPr>
          <w:b w:val="on"/>
        </w:rPr>
        <w:t>(1) 常规功能</w:t>
      </w:r>
    </w:p>
    <w:p>
      <w:r>
        <w:t>1.撤销：撤销上一步操作；</w:t>
        <w:br/>
      </w:r>
      <w:r>
        <w:t>2.重做：恢复上一步操作；</w:t>
        <w:br/>
      </w:r>
      <w:r>
        <w:t>3.删除：删除被选中的构件；</w:t>
        <w:br/>
      </w:r>
      <w:r>
        <w:t>4.复制：复制被选中的构件；</w:t>
        <w:br/>
      </w:r>
      <w:r>
        <w:t>5.移动：移动被选中的构件；</w:t>
        <w:br/>
      </w:r>
      <w:r>
        <w:t>6.重复上个命令：重复执行上一个执行过的操作命令；</w:t>
        <w:br/>
      </w:r>
      <w:r>
        <w:t>7.隐藏已选同类实体：隐藏被选中的构件的所有同类构件；</w:t>
        <w:br/>
      </w:r>
      <w:r>
        <w:t>8.隐藏已选：隐藏已经被选中的构件；</w:t>
        <w:br/>
      </w:r>
      <w:r>
        <w:t>9.隐藏未选：隐藏被选中构件以外的所有构件；</w:t>
        <w:br/>
      </w:r>
      <w:r>
        <w:t>10.取消隐藏：取消被隐藏的所有构件的隐藏状态；</w:t>
        <w:br/>
      </w:r>
      <w:r>
        <w:t>11.充满显示：将绘制的所有构件和图形，全充满显示在绘图区域中；</w:t>
        <w:br/>
      </w:r>
      <w:r>
        <w:t>12.选择同类实体：选中被选构件的所有同类型实体构件；</w:t>
        <w:br/>
      </w:r>
      <w:r>
        <w:t>13.视图浏览器：视图浏览器的开关；</w:t>
        <w:br/>
      </w:r>
      <w:r>
        <w:t>14.属性栏：属性栏的开关；</w:t>
        <w:br/>
      </w:r>
      <w:r>
        <w:t>15.常用设置集：常用设置集的开关。</w:t>
        <w:br/>
      </w:r>
    </w:p>
    <w:p>
      <w:r>
        <w:rPr>
          <w:b w:val="on"/>
        </w:rPr>
        <w:t>(2) 视图控制</w:t>
      </w:r>
    </w:p>
    <w:p>
      <w:r>
        <w:rPr>
          <w:b w:val="off"/>
        </w:rPr>
        <w:t>点击【视图控制】，弹出对话框如图所示，通过勾选/取消勾选各类构件的复选框，可以控制该构件在二、三维视图中的显示/隐藏。</w:t>
      </w:r>
    </w:p>
    <w:p>
      <w:r>
        <w:drawing>
          <wp:inline distT="0" distR="0" distB="0" distL="0">
            <wp:extent cx="2857500" cy="4724400"/>
            <wp:docPr id="151" name="Drawing 151" descr=""/>
            <a:graphic xmlns:a="http://schemas.openxmlformats.org/drawingml/2006/main">
              <a:graphicData uri="http://schemas.openxmlformats.org/drawingml/2006/picture">
                <pic:pic xmlns:pic="http://schemas.openxmlformats.org/drawingml/2006/picture">
                  <pic:nvPicPr>
                    <pic:cNvPr id="0" name="Picture 151" descr=""/>
                    <pic:cNvPicPr>
                      <a:picLocks noChangeAspect="true"/>
                    </pic:cNvPicPr>
                  </pic:nvPicPr>
                  <pic:blipFill>
                    <a:blip r:embed="rId167"/>
                    <a:stretch>
                      <a:fillRect/>
                    </a:stretch>
                  </pic:blipFill>
                  <pic:spPr>
                    <a:xfrm>
                      <a:off x="0" y="0"/>
                      <a:ext cx="2857500" cy="4724400"/>
                    </a:xfrm>
                    <a:prstGeom prst="rect">
                      <a:avLst/>
                    </a:prstGeom>
                  </pic:spPr>
                </pic:pic>
              </a:graphicData>
            </a:graphic>
          </wp:inline>
        </w:drawing>
      </w:r>
    </w:p>
    <w:p>
      <w:r>
        <w:rPr>
          <w:b w:val="on"/>
        </w:rPr>
        <w:t>(3) 视图参照</w:t>
      </w:r>
    </w:p>
    <w:p>
      <w:r>
        <w:rPr>
          <w:b w:val="off"/>
        </w:rPr>
        <w:t>视图参照允许在本专业中以二维或三维，且分层查看其它专业的模型。</w:t>
      </w:r>
    </w:p>
    <w:p/>
    <w:p>
      <w:r>
        <w:t>● 点击【视图参照】命令后弹出对话框，在左侧参考楼层中可以选择专业，目前支持建筑、结构、暖通、给排水、电气专业，在右侧区域可以选择楼层信息，包括3D模型和2D模型。注意：在空间模型中与其它专业对齐使用的是自然层信息。</w:t>
        <w:br/>
      </w:r>
      <w:r>
        <w:t>● 勾选复选框则显示被选中的楼层模型，取消复选框勾选，则不显示该楼层模型。</w:t>
        <w:br/>
      </w:r>
    </w:p>
    <w:p>
      <w:r>
        <w:drawing>
          <wp:inline distT="0" distR="0" distB="0" distL="0">
            <wp:extent cx="2857500" cy="3190875"/>
            <wp:docPr id="152" name="Drawing 152" descr=""/>
            <a:graphic xmlns:a="http://schemas.openxmlformats.org/drawingml/2006/main">
              <a:graphicData uri="http://schemas.openxmlformats.org/drawingml/2006/picture">
                <pic:pic xmlns:pic="http://schemas.openxmlformats.org/drawingml/2006/picture">
                  <pic:nvPicPr>
                    <pic:cNvPr id="0" name="Picture 152" descr=""/>
                    <pic:cNvPicPr>
                      <a:picLocks noChangeAspect="true"/>
                    </pic:cNvPicPr>
                  </pic:nvPicPr>
                  <pic:blipFill>
                    <a:blip r:embed="rId168"/>
                    <a:stretch>
                      <a:fillRect/>
                    </a:stretch>
                  </pic:blipFill>
                  <pic:spPr>
                    <a:xfrm>
                      <a:off x="0" y="0"/>
                      <a:ext cx="2857500" cy="3190875"/>
                    </a:xfrm>
                    <a:prstGeom prst="rect">
                      <a:avLst/>
                    </a:prstGeom>
                  </pic:spPr>
                </pic:pic>
              </a:graphicData>
            </a:graphic>
          </wp:inline>
        </w:drawing>
      </w:r>
    </w:p>
    <w:p/>
    <w:p>
      <w:r>
        <w:t>● 在视图参照功能中，可以支持多专业多楼层同时参照。如图所示，结构为第1自然层，参照了建筑专业的楼层1，给排水专业、电气专业的楼层1和楼层2。</w:t>
        <w:br/>
      </w:r>
    </w:p>
    <w:p>
      <w:r>
        <w:drawing>
          <wp:inline distT="0" distR="0" distB="0" distL="0">
            <wp:extent cx="5238750" cy="1924050"/>
            <wp:docPr id="153" name="Drawing 153" descr=""/>
            <a:graphic xmlns:a="http://schemas.openxmlformats.org/drawingml/2006/main">
              <a:graphicData uri="http://schemas.openxmlformats.org/drawingml/2006/picture">
                <pic:pic xmlns:pic="http://schemas.openxmlformats.org/drawingml/2006/picture">
                  <pic:nvPicPr>
                    <pic:cNvPr id="0" name="Picture 153" descr=""/>
                    <pic:cNvPicPr>
                      <a:picLocks noChangeAspect="true"/>
                    </pic:cNvPicPr>
                  </pic:nvPicPr>
                  <pic:blipFill>
                    <a:blip r:embed="rId169"/>
                    <a:stretch>
                      <a:fillRect/>
                    </a:stretch>
                  </pic:blipFill>
                  <pic:spPr>
                    <a:xfrm>
                      <a:off x="0" y="0"/>
                      <a:ext cx="5238750" cy="1924050"/>
                    </a:xfrm>
                    <a:prstGeom prst="rect">
                      <a:avLst/>
                    </a:prstGeom>
                  </pic:spPr>
                </pic:pic>
              </a:graphicData>
            </a:graphic>
          </wp:inline>
        </w:drawing>
      </w:r>
    </w:p>
    <w:p>
      <w:pPr>
        <w:pStyle w:val="3"/>
      </w:pPr>
      <w:r>
        <w:t>临时辅助线</w:t>
      </w:r>
    </w:p>
    <w:p>
      <w:r>
        <w:rPr>
          <w:b w:val="on"/>
        </w:rPr>
        <w:t>(1) 初识临时辅助线</w:t>
      </w:r>
    </w:p>
    <w:p>
      <w:r>
        <w:rPr>
          <w:b w:val="off"/>
        </w:rPr>
        <w:t>软件在构件绘制过程中会启动临时辅助线。构件绘制结束临时辅助线会自动消失。</w:t>
        <w:br/>
        <w:t>临时辅助线以淡蓝色的虚线显示，辅助进行精确绘制。在绘制构件过程中点击第一个点后会随着构件生成临时辅助线，如图所示。</w:t>
      </w:r>
    </w:p>
    <w:p>
      <w:r>
        <w:drawing>
          <wp:inline distT="0" distR="0" distB="0" distL="0">
            <wp:extent cx="3810000" cy="2447925"/>
            <wp:docPr id="154" name="Drawing 154" descr=""/>
            <a:graphic xmlns:a="http://schemas.openxmlformats.org/drawingml/2006/main">
              <a:graphicData uri="http://schemas.openxmlformats.org/drawingml/2006/picture">
                <pic:pic xmlns:pic="http://schemas.openxmlformats.org/drawingml/2006/picture">
                  <pic:nvPicPr>
                    <pic:cNvPr id="0" name="Picture 154" descr=""/>
                    <pic:cNvPicPr>
                      <a:picLocks noChangeAspect="true"/>
                    </pic:cNvPicPr>
                  </pic:nvPicPr>
                  <pic:blipFill>
                    <a:blip r:embed="rId170"/>
                    <a:stretch>
                      <a:fillRect/>
                    </a:stretch>
                  </pic:blipFill>
                  <pic:spPr>
                    <a:xfrm>
                      <a:off x="0" y="0"/>
                      <a:ext cx="3810000" cy="2447925"/>
                    </a:xfrm>
                    <a:prstGeom prst="rect">
                      <a:avLst/>
                    </a:prstGeom>
                  </pic:spPr>
                </pic:pic>
              </a:graphicData>
            </a:graphic>
          </wp:inline>
        </w:drawing>
      </w:r>
    </w:p>
    <w:p>
      <w:r/>
    </w:p>
    <w:p>
      <w:r>
        <w:rPr>
          <w:b w:val="on"/>
        </w:rPr>
        <w:t>(2) 临时辅助线生成</w:t>
      </w:r>
    </w:p>
    <w:p>
      <w:r>
        <w:rPr>
          <w:b w:val="off"/>
        </w:rPr>
        <w:t>绘制构件时会自动生成临时辅助线，临时辅助线包含以下类型：</w:t>
      </w:r>
    </w:p>
    <w:p/>
    <w:p>
      <w:r>
        <w:t>● 固定的角度：当构件靠近该角度位置时生成；并在辅助线位置提示相对x正方向的角度；目前提示的角度有0°、45°、90°、135°、180°、-45°、-90°、-135°；</w:t>
        <w:br/>
      </w:r>
      <w:r>
        <w:t>● 构件的延长线，基于构件的参考线的延长线生成临时辅助线；</w:t>
        <w:br/>
      </w:r>
      <w:r>
        <w:t>● 绘制构件的关键点，基于正在绘制的构件的关键点生成与关键点相关的辅助线；基于关键点的水平、垂直线条；基于关键点的构件的垂直辅助线；</w:t>
        <w:br/>
      </w:r>
      <w:r>
        <w:t>● 悬停构件的点和边，基于悬停构件的点和边生成辅助线；包括该构件关键点上的水平线和垂直线；与构件、关键点通过构件的边垂直的辅助线；</w:t>
        <w:br/>
      </w:r>
      <w:r>
        <w:t>● 悬停的线和边；当鼠标悬停在二维线条，点一段时间后可以基于该边和该点生成临时辅助线，辅助绘制。</w:t>
        <w:br/>
      </w:r>
    </w:p>
    <w:p>
      <w:pPr>
        <w:pStyle w:val="3"/>
      </w:pPr>
      <w:r>
        <w:t>抬头工具栏</w:t>
      </w:r>
    </w:p>
    <w:p>
      <w:r>
        <w:rPr>
          <w:b w:val="off"/>
        </w:rPr>
        <w:t>在执行部分命令的过程中，模型操作视图区上方居中位置出现工具条。在工具条中提供绘制方式选择，以及参数输入功能。</w:t>
        <w:br/>
        <w:t>当前版本仅建筑和结构专业具备抬头工具栏。</w:t>
      </w:r>
    </w:p>
    <w:p/>
    <w:tbl>
      <w:tblPr>
        <w:tblW w:w="0" w:type="auto"/>
        <w:tblBorders>
          <w:top w:val="single"/>
          <w:left w:val="single"/>
          <w:bottom w:val="single"/>
          <w:right w:val="single"/>
          <w:insideH w:val="single"/>
          <w:insideV w:val="single"/>
        </w:tblBorders>
      </w:tblPr>
      <w:tr>
        <w:tc>
          <w:p>
            <w:r>
              <w:drawing>
                <wp:inline distT="0" distR="0" distB="0" distL="0">
                  <wp:extent cx="5238750" cy="476250"/>
                  <wp:docPr id="155" name="Drawing 155" descr=""/>
                  <a:graphic xmlns:a="http://schemas.openxmlformats.org/drawingml/2006/main">
                    <a:graphicData uri="http://schemas.openxmlformats.org/drawingml/2006/picture">
                      <pic:pic xmlns:pic="http://schemas.openxmlformats.org/drawingml/2006/picture">
                        <pic:nvPicPr>
                          <pic:cNvPr id="0" name="Picture 155" descr=""/>
                          <pic:cNvPicPr>
                            <a:picLocks noChangeAspect="true"/>
                          </pic:cNvPicPr>
                        </pic:nvPicPr>
                        <pic:blipFill>
                          <a:blip r:embed="rId171"/>
                          <a:stretch>
                            <a:fillRect/>
                          </a:stretch>
                        </pic:blipFill>
                        <pic:spPr>
                          <a:xfrm>
                            <a:off x="0" y="0"/>
                            <a:ext cx="5238750" cy="476250"/>
                          </a:xfrm>
                          <a:prstGeom prst="rect">
                            <a:avLst/>
                          </a:prstGeom>
                        </pic:spPr>
                      </pic:pic>
                    </a:graphicData>
                  </a:graphic>
                </wp:inline>
              </w:drawing>
            </w:r>
          </w:p>
        </w:tc>
      </w:tr>
      <w:tr>
        <w:tc>
          <w:p>
            <w:r>
              <w:t>墙工具的抬头工具栏（建筑专业）</w:t>
            </w:r>
          </w:p>
        </w:tc>
      </w:tr>
      <w:tr>
        <w:tc>
          <w:p>
            <w:r>
              <w:drawing>
                <wp:inline distT="0" distR="0" distB="0" distL="0">
                  <wp:extent cx="5238750" cy="333375"/>
                  <wp:docPr id="156" name="Drawing 156" descr=""/>
                  <a:graphic xmlns:a="http://schemas.openxmlformats.org/drawingml/2006/main">
                    <a:graphicData uri="http://schemas.openxmlformats.org/drawingml/2006/picture">
                      <pic:pic xmlns:pic="http://schemas.openxmlformats.org/drawingml/2006/picture">
                        <pic:nvPicPr>
                          <pic:cNvPr id="0" name="Picture 156" descr=""/>
                          <pic:cNvPicPr>
                            <a:picLocks noChangeAspect="true"/>
                          </pic:cNvPicPr>
                        </pic:nvPicPr>
                        <pic:blipFill>
                          <a:blip r:embed="rId172"/>
                          <a:stretch>
                            <a:fillRect/>
                          </a:stretch>
                        </pic:blipFill>
                        <pic:spPr>
                          <a:xfrm>
                            <a:off x="0" y="0"/>
                            <a:ext cx="5238750" cy="333375"/>
                          </a:xfrm>
                          <a:prstGeom prst="rect">
                            <a:avLst/>
                          </a:prstGeom>
                        </pic:spPr>
                      </pic:pic>
                    </a:graphicData>
                  </a:graphic>
                </wp:inline>
              </w:drawing>
            </w:r>
          </w:p>
        </w:tc>
      </w:tr>
      <w:tr>
        <w:tc>
          <w:p>
            <w:r>
              <w:t>柱工具的抬头工具栏（结构专业）</w:t>
            </w:r>
          </w:p>
        </w:tc>
      </w:tr>
    </w:tbl>
    <w:p>
      <w:pPr>
        <w:pStyle w:val="3"/>
      </w:pPr>
      <w:r>
        <w:t>追踪器</w:t>
      </w:r>
    </w:p>
    <w:p>
      <w:r>
        <w:rPr>
          <w:b w:val="off"/>
        </w:rPr>
        <w:t>在执行命令绘制过程中，会在光标位置出现跟踪光标位置移动几何坐标小面板。可在此小面板中提示当前绘制的尺寸、角度等，并可实现数据的输入。提示绘制过程中如下图所示。</w:t>
        <w:br/>
        <w:t>追踪器在绘制点击第一个定位点后，追踪器会跟随鼠标动态调整位置，如图所示，并描述当前点位的数据。在此数据状态下直接输入数据，数据自动在第一行内输入。需要切换数据输入的条目，可以按住TAP切换条目。当前输入的条目是高亮显示。</w:t>
      </w:r>
    </w:p>
    <w:p>
      <w:r>
        <w:drawing>
          <wp:inline distT="0" distR="0" distB="0" distL="0">
            <wp:extent cx="4762500" cy="2466975"/>
            <wp:docPr id="157" name="Drawing 157" descr=""/>
            <a:graphic xmlns:a="http://schemas.openxmlformats.org/drawingml/2006/main">
              <a:graphicData uri="http://schemas.openxmlformats.org/drawingml/2006/picture">
                <pic:pic xmlns:pic="http://schemas.openxmlformats.org/drawingml/2006/picture">
                  <pic:nvPicPr>
                    <pic:cNvPr id="0" name="Picture 157" descr=""/>
                    <pic:cNvPicPr>
                      <a:picLocks noChangeAspect="true"/>
                    </pic:cNvPicPr>
                  </pic:nvPicPr>
                  <pic:blipFill>
                    <a:blip r:embed="rId173"/>
                    <a:stretch>
                      <a:fillRect/>
                    </a:stretch>
                  </pic:blipFill>
                  <pic:spPr>
                    <a:xfrm>
                      <a:off x="0" y="0"/>
                      <a:ext cx="4762500" cy="2466975"/>
                    </a:xfrm>
                    <a:prstGeom prst="rect">
                      <a:avLst/>
                    </a:prstGeom>
                  </pic:spPr>
                </pic:pic>
              </a:graphicData>
            </a:graphic>
          </wp:inline>
        </w:drawing>
      </w:r>
    </w:p>
    <w:p>
      <w:r>
        <w:rPr>
          <w:b w:val="on"/>
        </w:rPr>
        <w:t>(1) 追踪器中显示的条目为</w:t>
      </w:r>
    </w:p>
    <w:p/>
    <w:p>
      <w:r>
        <w:t>● 距离：当前定位点距离上一个定位点的距离；</w:t>
        <w:br/>
      </w:r>
      <w:r>
        <w:t>● 角度：当前绘制图形与x轴正方向的角度值；</w:t>
        <w:br/>
      </w:r>
      <w:r>
        <w:t>● X:相对上一个点相对的坐标的X坐标的差值；</w:t>
        <w:br/>
      </w:r>
      <w:r>
        <w:t>● Y:相对上一个点相对的坐标的Y坐标的差值；</w:t>
        <w:br/>
      </w:r>
      <w:r>
        <w:t>● Z:相对上一个点相对的坐标的Z坐标的差值；</w:t>
        <w:br/>
      </w:r>
      <w:r>
        <w:t>● 第一维：x方向或长度方向；</w:t>
        <w:br/>
      </w:r>
      <w:r>
        <w:t>● 第二维：y方向或宽度方向；</w:t>
        <w:br/>
      </w:r>
    </w:p>
    <w:p>
      <w:pPr>
        <w:pStyle w:val="3"/>
      </w:pPr>
      <w:r>
        <w:t>弹出式编辑小面板</w:t>
      </w:r>
    </w:p>
    <w:p>
      <w:r>
        <w:rPr>
          <w:b w:val="off"/>
        </w:rPr>
        <w:t>当前版本仅建筑具备弹出式编辑小面板。</w:t>
        <w:br/>
        <w:br/>
      </w:r>
    </w:p>
    <w:p>
      <w:r>
        <w:rPr>
          <w:b w:val="on"/>
        </w:rPr>
        <w:t>(1) 弹出式绘制小面板</w:t>
      </w:r>
    </w:p>
    <w:p>
      <w:r>
        <w:rPr>
          <w:b w:val="off"/>
        </w:rPr>
        <w:t>在绘制构件的过程中，跟随鼠标附近出现的弹出式绘制小面板。鼠标任意点击小面板上的图标进行绘制功能的切换，系统记忆上一次点击状态，如下方四图所示。</w:t>
      </w:r>
    </w:p>
    <w:p>
      <w:r>
        <w:drawing>
          <wp:inline distT="0" distR="0" distB="0" distL="0">
            <wp:extent cx="1619250" cy="476250"/>
            <wp:docPr id="158" name="Drawing 158" descr=""/>
            <a:graphic xmlns:a="http://schemas.openxmlformats.org/drawingml/2006/main">
              <a:graphicData uri="http://schemas.openxmlformats.org/drawingml/2006/picture">
                <pic:pic xmlns:pic="http://schemas.openxmlformats.org/drawingml/2006/picture">
                  <pic:nvPicPr>
                    <pic:cNvPr id="0" name="Picture 158" descr=""/>
                    <pic:cNvPicPr>
                      <a:picLocks noChangeAspect="true"/>
                    </pic:cNvPicPr>
                  </pic:nvPicPr>
                  <pic:blipFill>
                    <a:blip r:embed="rId174"/>
                    <a:stretch>
                      <a:fillRect/>
                    </a:stretch>
                  </pic:blipFill>
                  <pic:spPr>
                    <a:xfrm>
                      <a:off x="0" y="0"/>
                      <a:ext cx="1619250" cy="476250"/>
                    </a:xfrm>
                    <a:prstGeom prst="rect">
                      <a:avLst/>
                    </a:prstGeom>
                  </pic:spPr>
                </pic:pic>
              </a:graphicData>
            </a:graphic>
          </wp:inline>
        </w:drawing>
      </w:r>
    </w:p>
    <w:p>
      <w:r>
        <w:rPr>
          <w:b w:val="off"/>
        </w:rPr>
        <w:t>弹出式绘制小面板</w:t>
      </w:r>
    </w:p>
    <w:p>
      <w:r>
        <w:drawing>
          <wp:inline distT="0" distR="0" distB="0" distL="0">
            <wp:extent cx="3333750" cy="2047875"/>
            <wp:docPr id="159" name="Drawing 159" descr=""/>
            <a:graphic xmlns:a="http://schemas.openxmlformats.org/drawingml/2006/main">
              <a:graphicData uri="http://schemas.openxmlformats.org/drawingml/2006/picture">
                <pic:pic xmlns:pic="http://schemas.openxmlformats.org/drawingml/2006/picture">
                  <pic:nvPicPr>
                    <pic:cNvPr id="0" name="Picture 159" descr=""/>
                    <pic:cNvPicPr>
                      <a:picLocks noChangeAspect="true"/>
                    </pic:cNvPicPr>
                  </pic:nvPicPr>
                  <pic:blipFill>
                    <a:blip r:embed="rId175"/>
                    <a:stretch>
                      <a:fillRect/>
                    </a:stretch>
                  </pic:blipFill>
                  <pic:spPr>
                    <a:xfrm>
                      <a:off x="0" y="0"/>
                      <a:ext cx="3333750" cy="2047875"/>
                    </a:xfrm>
                    <a:prstGeom prst="rect">
                      <a:avLst/>
                    </a:prstGeom>
                  </pic:spPr>
                </pic:pic>
              </a:graphicData>
            </a:graphic>
          </wp:inline>
        </w:drawing>
      </w:r>
    </w:p>
    <w:p>
      <w:r>
        <w:rPr>
          <w:b w:val="off"/>
        </w:rPr>
        <w:t>直线绘制</w:t>
      </w:r>
    </w:p>
    <w:p>
      <w:r>
        <w:drawing>
          <wp:inline distT="0" distR="0" distB="0" distL="0">
            <wp:extent cx="2857500" cy="2409825"/>
            <wp:docPr id="160" name="Drawing 160" descr=""/>
            <a:graphic xmlns:a="http://schemas.openxmlformats.org/drawingml/2006/main">
              <a:graphicData uri="http://schemas.openxmlformats.org/drawingml/2006/picture">
                <pic:pic xmlns:pic="http://schemas.openxmlformats.org/drawingml/2006/picture">
                  <pic:nvPicPr>
                    <pic:cNvPr id="0" name="Picture 160" descr=""/>
                    <pic:cNvPicPr>
                      <a:picLocks noChangeAspect="true"/>
                    </pic:cNvPicPr>
                  </pic:nvPicPr>
                  <pic:blipFill>
                    <a:blip r:embed="rId176"/>
                    <a:stretch>
                      <a:fillRect/>
                    </a:stretch>
                  </pic:blipFill>
                  <pic:spPr>
                    <a:xfrm>
                      <a:off x="0" y="0"/>
                      <a:ext cx="2857500" cy="2409825"/>
                    </a:xfrm>
                    <a:prstGeom prst="rect">
                      <a:avLst/>
                    </a:prstGeom>
                  </pic:spPr>
                </pic:pic>
              </a:graphicData>
            </a:graphic>
          </wp:inline>
        </w:drawing>
      </w:r>
    </w:p>
    <w:p>
      <w:r>
        <w:rPr>
          <w:b w:val="off"/>
        </w:rPr>
        <w:t>上一个线段切线绘制</w:t>
      </w:r>
    </w:p>
    <w:p>
      <w:r>
        <w:drawing>
          <wp:inline distT="0" distR="0" distB="0" distL="0">
            <wp:extent cx="2857500" cy="2847975"/>
            <wp:docPr id="161" name="Drawing 161" descr=""/>
            <a:graphic xmlns:a="http://schemas.openxmlformats.org/drawingml/2006/main">
              <a:graphicData uri="http://schemas.openxmlformats.org/drawingml/2006/picture">
                <pic:pic xmlns:pic="http://schemas.openxmlformats.org/drawingml/2006/picture">
                  <pic:nvPicPr>
                    <pic:cNvPr id="0" name="Picture 161" descr=""/>
                    <pic:cNvPicPr>
                      <a:picLocks noChangeAspect="true"/>
                    </pic:cNvPicPr>
                  </pic:nvPicPr>
                  <pic:blipFill>
                    <a:blip r:embed="rId177"/>
                    <a:stretch>
                      <a:fillRect/>
                    </a:stretch>
                  </pic:blipFill>
                  <pic:spPr>
                    <a:xfrm>
                      <a:off x="0" y="0"/>
                      <a:ext cx="2857500" cy="2847975"/>
                    </a:xfrm>
                    <a:prstGeom prst="rect">
                      <a:avLst/>
                    </a:prstGeom>
                  </pic:spPr>
                </pic:pic>
              </a:graphicData>
            </a:graphic>
          </wp:inline>
        </w:drawing>
      </w:r>
    </w:p>
    <w:p>
      <w:r>
        <w:rPr>
          <w:b w:val="off"/>
        </w:rPr>
        <w:t>带切线定义的弧绘制</w:t>
      </w:r>
    </w:p>
    <w:p>
      <w:r>
        <w:rPr>
          <w:b w:val="on"/>
        </w:rPr>
        <w:t>(2) 多边形闭合</w:t>
      </w:r>
    </w:p>
    <w:p>
      <w:r>
        <w:rPr>
          <w:b w:val="off"/>
        </w:rPr>
        <w:t>当鼠标回到起点变成一个白色小手则点击闭合，完成场地绘制，如下图所示。</w:t>
      </w:r>
    </w:p>
    <w:p>
      <w:r>
        <w:drawing>
          <wp:inline distT="0" distR="0" distB="0" distL="0">
            <wp:extent cx="2857500" cy="1990725"/>
            <wp:docPr id="162" name="Drawing 162" descr=""/>
            <a:graphic xmlns:a="http://schemas.openxmlformats.org/drawingml/2006/main">
              <a:graphicData uri="http://schemas.openxmlformats.org/drawingml/2006/picture">
                <pic:pic xmlns:pic="http://schemas.openxmlformats.org/drawingml/2006/picture">
                  <pic:nvPicPr>
                    <pic:cNvPr id="0" name="Picture 162" descr=""/>
                    <pic:cNvPicPr>
                      <a:picLocks noChangeAspect="true"/>
                    </pic:cNvPicPr>
                  </pic:nvPicPr>
                  <pic:blipFill>
                    <a:blip r:embed="rId178"/>
                    <a:stretch>
                      <a:fillRect/>
                    </a:stretch>
                  </pic:blipFill>
                  <pic:spPr>
                    <a:xfrm>
                      <a:off x="0" y="0"/>
                      <a:ext cx="2857500" cy="1990725"/>
                    </a:xfrm>
                    <a:prstGeom prst="rect">
                      <a:avLst/>
                    </a:prstGeom>
                  </pic:spPr>
                </pic:pic>
              </a:graphicData>
            </a:graphic>
          </wp:inline>
        </w:drawing>
      </w:r>
    </w:p>
    <w:p>
      <w:r>
        <w:rPr>
          <w:b w:val="off"/>
        </w:rPr>
        <w:t>多边形场地小手闭合</w:t>
      </w:r>
    </w:p>
    <w:p>
      <w:r>
        <w:rPr>
          <w:b w:val="on"/>
        </w:rPr>
        <w:t>(3) 弹出式编辑小面板</w:t>
      </w:r>
    </w:p>
    <w:p>
      <w:r>
        <w:rPr>
          <w:b w:val="off"/>
        </w:rPr>
        <w:t>点击已有构件的夹点和参考线出现的弹出式编辑小面板，鼠标可任意点击小面板上的图标进行编辑功能的切换，系统记忆上一次点击状态，如下图所示。</w:t>
        <w:br/>
        <w:t>不同工具、不同点击位置出现的弹出式编辑小面板所显示的功能不同。</w:t>
      </w:r>
    </w:p>
    <w:p>
      <w:r>
        <w:drawing>
          <wp:inline distT="0" distR="0" distB="0" distL="0">
            <wp:extent cx="1619250" cy="762000"/>
            <wp:docPr id="163" name="Drawing 163" descr=""/>
            <a:graphic xmlns:a="http://schemas.openxmlformats.org/drawingml/2006/main">
              <a:graphicData uri="http://schemas.openxmlformats.org/drawingml/2006/picture">
                <pic:pic xmlns:pic="http://schemas.openxmlformats.org/drawingml/2006/picture">
                  <pic:nvPicPr>
                    <pic:cNvPr id="0" name="Picture 163" descr=""/>
                    <pic:cNvPicPr>
                      <a:picLocks noChangeAspect="true"/>
                    </pic:cNvPicPr>
                  </pic:nvPicPr>
                  <pic:blipFill>
                    <a:blip r:embed="rId179"/>
                    <a:stretch>
                      <a:fillRect/>
                    </a:stretch>
                  </pic:blipFill>
                  <pic:spPr>
                    <a:xfrm>
                      <a:off x="0" y="0"/>
                      <a:ext cx="1619250" cy="762000"/>
                    </a:xfrm>
                    <a:prstGeom prst="rect">
                      <a:avLst/>
                    </a:prstGeom>
                  </pic:spPr>
                </pic:pic>
              </a:graphicData>
            </a:graphic>
          </wp:inline>
        </w:drawing>
      </w:r>
    </w:p>
    <w:p>
      <w:r>
        <w:rPr>
          <w:b w:val="off"/>
        </w:rPr>
        <w:t>墙参考线的弹出式编辑小面板</w:t>
        <w:br/>
        <w:br/>
        <w:br/>
        <w:t>通用的编辑功能：【移动】、【复制】、【镜像】、【多重复制】</w:t>
        <w:br/>
        <w:t>【提升】是对构件在Z轴方向进行高度的改变。</w:t>
      </w:r>
    </w:p>
    <w:p>
      <w:pPr>
        <w:pStyle w:val="3"/>
      </w:pPr>
      <w:r>
        <w:t>注释</w:t>
      </w:r>
    </w:p>
    <w:p>
      <w:pPr>
        <w:pStyle w:val="4"/>
      </w:pPr>
      <w:r>
        <w:t>注释工具</w:t>
      </w:r>
    </w:p>
    <w:p>
      <w:pPr>
        <w:pStyle w:val="5"/>
      </w:pPr>
      <w:r>
        <w:t>逐点标注</w:t>
      </w:r>
    </w:p>
    <w:p/>
    <w:p>
      <w:pPr>
        <w:pStyle w:val="5"/>
      </w:pPr>
      <w:r>
        <w:t>逐点标注</w:t>
      </w:r>
    </w:p>
    <w:p>
      <w:r/>
    </w:p>
    <w:p>
      <w:r>
        <w:rPr>
          <w:b w:val="on"/>
        </w:rPr>
        <w:t>(1) 功能介绍</w:t>
      </w:r>
    </w:p>
    <w:p>
      <w:r>
        <w:rPr>
          <w:b w:val="off"/>
        </w:rPr>
        <w:t>该功能用于绘制沿图形方向的连续标注。</w:t>
      </w:r>
    </w:p>
    <w:p>
      <w:r>
        <w:rPr>
          <w:b w:val="on"/>
        </w:rPr>
        <w:t>(2) 使用说明</w:t>
      </w:r>
    </w:p>
    <w:p/>
    <w:p>
      <w:r>
        <w:t>● 选择菜单栏中的注释选项卡，点击</w:t>
        <w:br/>
      </w:r>
      <w:r>
        <w:t>● 逐点标注；</w:t>
        <w:br/>
      </w:r>
      <w:r>
        <w:t>● 点取第一个标注点作为起始点，点取第二个标注点确定尺寸线方向；</w:t>
        <w:br/>
      </w:r>
      <w:r>
        <w:t>● 拖动尺寸线，点取尺寸线最终位置；</w:t>
        <w:br/>
      </w:r>
      <w:r>
        <w:t>● 逐点给出标注点，点击右键结束绘制。</w:t>
        <w:br/>
      </w:r>
    </w:p>
    <w:p>
      <w:r>
        <w:rPr>
          <w:b w:val="on"/>
        </w:rPr>
        <w:t>(3) 属性修改</w:t>
      </w:r>
    </w:p>
    <w:p>
      <w:r>
        <w:rPr>
          <w:b w:val="off"/>
        </w:rPr>
        <w:t>可以点击绘制好的尺寸标注修改属性——包括【颜色】、【图层】、【线型】、【线宽】、【文字颜色】、【箭头样式】等。</w:t>
      </w:r>
    </w:p>
    <w:p>
      <w:r>
        <w:rPr>
          <w:b w:val="on"/>
        </w:rPr>
        <w:t>(4) 快捷编辑</w:t>
      </w:r>
    </w:p>
    <w:p/>
    <w:p>
      <w:r>
        <w:t>● 选中已经绘制好的尺寸标注，可以对所有蓝色的夹点进行移动编辑；</w:t>
        <w:br/>
      </w:r>
      <w:r>
        <w:t>● 双击文字可以快速修改标注内容。</w:t>
        <w:br/>
      </w:r>
    </w:p>
    <w:p>
      <w:pPr>
        <w:pStyle w:val="5"/>
      </w:pPr>
      <w:r>
        <w:t>直径/半径标注</w:t>
      </w:r>
    </w:p>
    <w:p/>
    <w:p>
      <w:pPr>
        <w:pStyle w:val="5"/>
      </w:pPr>
      <w:r>
        <w:t>直径\半径标注</w:t>
      </w:r>
    </w:p>
    <w:p>
      <w:r/>
    </w:p>
    <w:p>
      <w:r>
        <w:rPr>
          <w:b w:val="on"/>
        </w:rPr>
        <w:t>(1) 功能介绍</w:t>
      </w:r>
    </w:p>
    <w:p>
      <w:r>
        <w:rPr>
          <w:b w:val="off"/>
        </w:rPr>
        <w:t>该功能用于对弧形或圆形图形进行半径或者直径标注</w:t>
      </w:r>
    </w:p>
    <w:p>
      <w:r>
        <w:rPr>
          <w:b w:val="on"/>
        </w:rPr>
        <w:t>(2) 使用说明</w:t>
      </w:r>
    </w:p>
    <w:p>
      <w:r>
        <w:rPr>
          <w:b w:val="off"/>
        </w:rPr>
        <w:t>点击【直径标注】或者【半径标注】，选取需要标注的弧形或者圆形构件或线条，弧形标注生成，移动鼠标，再次点击左键对标注进行放置</w:t>
        <w:br/>
        <w:drawing>
          <wp:inline distT="0" distR="0" distB="0" distL="0">
            <wp:extent cx="5095875" cy="3286125"/>
            <wp:docPr id="164" name="Drawing 164" descr=""/>
            <a:graphic xmlns:a="http://schemas.openxmlformats.org/drawingml/2006/main">
              <a:graphicData uri="http://schemas.openxmlformats.org/drawingml/2006/picture">
                <pic:pic xmlns:pic="http://schemas.openxmlformats.org/drawingml/2006/picture">
                  <pic:nvPicPr>
                    <pic:cNvPr id="0" name="Picture 164" descr=""/>
                    <pic:cNvPicPr>
                      <a:picLocks noChangeAspect="true"/>
                    </pic:cNvPicPr>
                  </pic:nvPicPr>
                  <pic:blipFill>
                    <a:blip r:embed="rId180"/>
                    <a:stretch>
                      <a:fillRect/>
                    </a:stretch>
                  </pic:blipFill>
                  <pic:spPr>
                    <a:xfrm>
                      <a:off x="0" y="0"/>
                      <a:ext cx="5095875" cy="3286125"/>
                    </a:xfrm>
                    <a:prstGeom prst="rect">
                      <a:avLst/>
                    </a:prstGeom>
                  </pic:spPr>
                </pic:pic>
              </a:graphicData>
            </a:graphic>
          </wp:inline>
        </w:drawing>
      </w:r>
    </w:p>
    <w:p>
      <w:pPr>
        <w:pStyle w:val="5"/>
      </w:pPr>
      <w:r>
        <w:t>弧长标注</w:t>
      </w:r>
    </w:p>
    <w:p/>
    <w:p>
      <w:pPr>
        <w:pStyle w:val="5"/>
      </w:pPr>
      <w:r>
        <w:t>弧长标注</w:t>
      </w:r>
    </w:p>
    <w:p>
      <w:r/>
    </w:p>
    <w:p>
      <w:r>
        <w:rPr>
          <w:b w:val="on"/>
        </w:rPr>
        <w:t>(1) 功能介绍</w:t>
      </w:r>
    </w:p>
    <w:p>
      <w:r>
        <w:rPr>
          <w:b w:val="off"/>
        </w:rPr>
        <w:t>对圆弧的弧长进行标注</w:t>
      </w:r>
    </w:p>
    <w:p>
      <w:r>
        <w:rPr>
          <w:b w:val="on"/>
        </w:rPr>
        <w:t>(2) 使用说明</w:t>
      </w:r>
    </w:p>
    <w:p>
      <w:r>
        <w:rPr>
          <w:b w:val="off"/>
        </w:rPr>
        <w:t>选取要标注的圆弧，鼠标左键选择需要进行标注的弧线，连续点击弧形的两个端点，移动鼠标再次点击左键放置尺寸线即可。</w:t>
      </w:r>
    </w:p>
    <w:p>
      <w:pPr>
        <w:pStyle w:val="5"/>
      </w:pPr>
      <w:r>
        <w:t>角度标注</w:t>
      </w:r>
    </w:p>
    <w:p/>
    <w:p>
      <w:pPr>
        <w:pStyle w:val="5"/>
      </w:pPr>
      <w:r>
        <w:t>角度标注</w:t>
      </w:r>
    </w:p>
    <w:p>
      <w:r/>
    </w:p>
    <w:p>
      <w:r>
        <w:rPr>
          <w:b w:val="on"/>
        </w:rPr>
        <w:t>(1) 功能介绍</w:t>
      </w:r>
    </w:p>
    <w:p>
      <w:r>
        <w:rPr>
          <w:b w:val="off"/>
        </w:rPr>
        <w:t>对圆弧的角度进行标注</w:t>
      </w:r>
    </w:p>
    <w:p>
      <w:r>
        <w:rPr>
          <w:b w:val="on"/>
        </w:rPr>
        <w:t>(2) 使用说明</w:t>
      </w:r>
    </w:p>
    <w:p>
      <w:r>
        <w:rPr>
          <w:b w:val="off"/>
        </w:rPr>
        <w:t>选取要标注的两条线之间形成的交点，鼠标左键了连续三次分别两条线之间的交点以及标注的起点和终点，移动鼠标再次点击左键放置角度标注即可。</w:t>
        <w:br/>
        <w:drawing>
          <wp:inline distT="0" distR="0" distB="0" distL="0">
            <wp:extent cx="5238750" cy="5562600"/>
            <wp:docPr id="165" name="Drawing 165" descr=""/>
            <a:graphic xmlns:a="http://schemas.openxmlformats.org/drawingml/2006/main">
              <a:graphicData uri="http://schemas.openxmlformats.org/drawingml/2006/picture">
                <pic:pic xmlns:pic="http://schemas.openxmlformats.org/drawingml/2006/picture">
                  <pic:nvPicPr>
                    <pic:cNvPr id="0" name="Picture 165" descr=""/>
                    <pic:cNvPicPr>
                      <a:picLocks noChangeAspect="true"/>
                    </pic:cNvPicPr>
                  </pic:nvPicPr>
                  <pic:blipFill>
                    <a:blip r:embed="rId181"/>
                    <a:stretch>
                      <a:fillRect/>
                    </a:stretch>
                  </pic:blipFill>
                  <pic:spPr>
                    <a:xfrm>
                      <a:off x="0" y="0"/>
                      <a:ext cx="5238750" cy="5562600"/>
                    </a:xfrm>
                    <a:prstGeom prst="rect">
                      <a:avLst/>
                    </a:prstGeom>
                  </pic:spPr>
                </pic:pic>
              </a:graphicData>
            </a:graphic>
          </wp:inline>
        </w:drawing>
      </w:r>
    </w:p>
    <w:p>
      <w:pPr>
        <w:pStyle w:val="5"/>
      </w:pPr>
      <w:r>
        <w:t>标高标注</w:t>
      </w:r>
    </w:p>
    <w:p/>
    <w:p>
      <w:pPr>
        <w:pStyle w:val="5"/>
      </w:pPr>
      <w:r>
        <w:t>标高标注</w:t>
      </w:r>
    </w:p>
    <w:p>
      <w:r/>
    </w:p>
    <w:p>
      <w:r>
        <w:rPr>
          <w:b w:val="on"/>
        </w:rPr>
        <w:t>(1) 功能介绍</w:t>
      </w:r>
    </w:p>
    <w:p>
      <w:r>
        <w:rPr>
          <w:b w:val="off"/>
        </w:rPr>
        <w:t>该标注用于对平面，剖面，立面的的标高进行标注。对于在平面/立剖面的上的标高标注，可以自动识别构件/实际高度，对标注进行放置。</w:t>
      </w:r>
    </w:p>
    <w:p>
      <w:r>
        <w:rPr>
          <w:b w:val="on"/>
        </w:rPr>
        <w:t>(2) 绘制操作</w:t>
      </w:r>
    </w:p>
    <w:p>
      <w:r>
        <w:rPr>
          <w:b w:val="off"/>
        </w:rPr>
        <w:t>点击【图纸】菜单下的【标高标注】按钮，启动命令并弹出对话框，可以对标高标注进行放置。</w:t>
      </w:r>
    </w:p>
    <w:p/>
    <w:p>
      <w:r>
        <w:t>● 【平面视图】下，仅支持在有构件的位置绘制标高标注，标注中的数值自动识别【构件高度】。</w:t>
        <w:br/>
      </w:r>
      <w:r>
        <w:t>● 【立剖面视图】下，支持在任意位置布置标高标注，标注中的数值自动识别布置位置的【实际高度信息】。</w:t>
        <w:br/>
      </w:r>
    </w:p>
    <w:p>
      <w:r>
        <w:rPr>
          <w:b w:val="on"/>
        </w:rPr>
        <w:t>(3) 对话框设置（标注绘制前弹出）：</w:t>
      </w:r>
    </w:p>
    <w:p/>
    <w:p>
      <w:r>
        <w:t>● 【标注线】：仅在【立剖面视图】的对话框中出现，勾选状态下，可水平引出标高标注，高度数值自动识别低一点的实际高度。（见图1）</w:t>
        <w:br/>
      </w:r>
      <w:r>
        <w:t>● 【标注线线型】：可下拉选择引出标注线的线型。</w:t>
        <w:br/>
      </w:r>
      <w:r>
        <w:t>● 标注样式：【普通标高】【带基线标高】【引线】样式的结果分别如下图2所示。</w:t>
        <w:br/>
      </w:r>
      <w:r>
        <w:t>● 文字设置：可设置【文字样式】【字高】。</w:t>
        <w:br/>
      </w:r>
      <w:r>
        <w:t>● 精度：可设置标高数值的精度。</w:t>
        <w:br/>
      </w:r>
    </w:p>
    <w:p>
      <w:r>
        <w:rPr>
          <w:b w:val="off"/>
        </w:rPr>
        <w:drawing>
          <wp:inline distT="0" distR="0" distB="0" distL="0">
            <wp:extent cx="5238750" cy="2247900"/>
            <wp:docPr id="166" name="Drawing 166" descr=""/>
            <a:graphic xmlns:a="http://schemas.openxmlformats.org/drawingml/2006/main">
              <a:graphicData uri="http://schemas.openxmlformats.org/drawingml/2006/picture">
                <pic:pic xmlns:pic="http://schemas.openxmlformats.org/drawingml/2006/picture">
                  <pic:nvPicPr>
                    <pic:cNvPr id="0" name="Picture 166" descr=""/>
                    <pic:cNvPicPr>
                      <a:picLocks noChangeAspect="true"/>
                    </pic:cNvPicPr>
                  </pic:nvPicPr>
                  <pic:blipFill>
                    <a:blip r:embed="rId182"/>
                    <a:stretch>
                      <a:fillRect/>
                    </a:stretch>
                  </pic:blipFill>
                  <pic:spPr>
                    <a:xfrm>
                      <a:off x="0" y="0"/>
                      <a:ext cx="5238750" cy="2247900"/>
                    </a:xfrm>
                    <a:prstGeom prst="rect">
                      <a:avLst/>
                    </a:prstGeom>
                  </pic:spPr>
                </pic:pic>
              </a:graphicData>
            </a:graphic>
          </wp:inline>
        </w:drawing>
        <w:br/>
        <w:t>图1 标注线</w:t>
      </w:r>
    </w:p>
    <w:p>
      <w:r>
        <w:rPr>
          <w:b w:val="off"/>
        </w:rPr>
        <w:drawing>
          <wp:inline distT="0" distR="0" distB="0" distL="0">
            <wp:extent cx="5238750" cy="2257425"/>
            <wp:docPr id="167" name="Drawing 167" descr=""/>
            <a:graphic xmlns:a="http://schemas.openxmlformats.org/drawingml/2006/main">
              <a:graphicData uri="http://schemas.openxmlformats.org/drawingml/2006/picture">
                <pic:pic xmlns:pic="http://schemas.openxmlformats.org/drawingml/2006/picture">
                  <pic:nvPicPr>
                    <pic:cNvPr id="0" name="Picture 167" descr=""/>
                    <pic:cNvPicPr>
                      <a:picLocks noChangeAspect="true"/>
                    </pic:cNvPicPr>
                  </pic:nvPicPr>
                  <pic:blipFill>
                    <a:blip r:embed="rId183"/>
                    <a:stretch>
                      <a:fillRect/>
                    </a:stretch>
                  </pic:blipFill>
                  <pic:spPr>
                    <a:xfrm>
                      <a:off x="0" y="0"/>
                      <a:ext cx="5238750" cy="2257425"/>
                    </a:xfrm>
                    <a:prstGeom prst="rect">
                      <a:avLst/>
                    </a:prstGeom>
                  </pic:spPr>
                </pic:pic>
              </a:graphicData>
            </a:graphic>
          </wp:inline>
        </w:drawing>
        <w:br/>
        <w:t>图2 标注样式</w:t>
      </w:r>
    </w:p>
    <w:p>
      <w:r>
        <w:rPr>
          <w:b w:val="on"/>
        </w:rPr>
        <w:t>(4) 属性栏设置（标注绘制后的修改）：</w:t>
      </w:r>
    </w:p>
    <w:p/>
    <w:p>
      <w:r>
        <w:t>● 精度：可设置标高数值的精度。</w:t>
        <w:br/>
      </w:r>
      <w:r>
        <w:t>● 测量高度：始终显示此标高自动识别的构件/实际高度信息，作为建模参考。</w:t>
        <w:br/>
      </w:r>
      <w:r>
        <w:t>● 文字设置：可设置文字的【样式】【字高】【颜色】【相对基线的对齐方式】【与基线的距离】</w:t>
        <w:br/>
      </w:r>
      <w:r>
        <w:t>● 线设置：可设置标注是否需要【基线】【引线】【标注线】</w:t>
        <w:br/>
      </w:r>
    </w:p>
    <w:p>
      <w:r>
        <w:rPr>
          <w:b w:val="on"/>
        </w:rPr>
        <w:t>(5) 快捷编辑：</w:t>
      </w:r>
    </w:p>
    <w:p/>
    <w:p>
      <w:r>
        <w:t>● 选中标注后，点击夹点，可移动该夹点的位置。</w:t>
        <w:br/>
      </w:r>
      <w:r>
        <w:t>● 双击标注，弹出标注修改对话框，除基本编辑外，可手动输入替换标高的文字内容。</w:t>
        <w:br/>
      </w:r>
    </w:p>
    <w:p>
      <w:r>
        <w:rPr>
          <w:b w:val="off"/>
        </w:rPr>
        <w:drawing>
          <wp:inline distT="0" distR="0" distB="0" distL="0">
            <wp:extent cx="2571750" cy="2895600"/>
            <wp:docPr id="168" name="Drawing 168" descr=""/>
            <a:graphic xmlns:a="http://schemas.openxmlformats.org/drawingml/2006/main">
              <a:graphicData uri="http://schemas.openxmlformats.org/drawingml/2006/picture">
                <pic:pic xmlns:pic="http://schemas.openxmlformats.org/drawingml/2006/picture">
                  <pic:nvPicPr>
                    <pic:cNvPr id="0" name="Picture 168" descr=""/>
                    <pic:cNvPicPr>
                      <a:picLocks noChangeAspect="true"/>
                    </pic:cNvPicPr>
                  </pic:nvPicPr>
                  <pic:blipFill>
                    <a:blip r:embed="rId184"/>
                    <a:stretch>
                      <a:fillRect/>
                    </a:stretch>
                  </pic:blipFill>
                  <pic:spPr>
                    <a:xfrm>
                      <a:off x="0" y="0"/>
                      <a:ext cx="2571750" cy="2895600"/>
                    </a:xfrm>
                    <a:prstGeom prst="rect">
                      <a:avLst/>
                    </a:prstGeom>
                  </pic:spPr>
                </pic:pic>
              </a:graphicData>
            </a:graphic>
          </wp:inline>
        </w:drawing>
        <w:br/>
        <w:t>图3 以文字替换</w:t>
      </w:r>
    </w:p>
    <w:p>
      <w:pPr>
        <w:pStyle w:val="5"/>
      </w:pPr>
      <w:r>
        <w:t>引出标注</w:t>
      </w:r>
    </w:p>
    <w:p/>
    <w:p>
      <w:pPr>
        <w:pStyle w:val="5"/>
      </w:pPr>
      <w:r>
        <w:t>引出标注</w:t>
      </w:r>
    </w:p>
    <w:p>
      <w:r/>
    </w:p>
    <w:p>
      <w:r>
        <w:rPr>
          <w:b w:val="on"/>
        </w:rPr>
        <w:t>(1) 功能介绍</w:t>
      </w:r>
    </w:p>
    <w:p>
      <w:r>
        <w:rPr>
          <w:b w:val="off"/>
        </w:rPr>
        <w:t>此功能用于添加引出标注以及引出标注的相关内容</w:t>
      </w:r>
    </w:p>
    <w:p>
      <w:r>
        <w:rPr>
          <w:b w:val="on"/>
        </w:rPr>
        <w:t>(2) 绘制操作</w:t>
      </w:r>
    </w:p>
    <w:p>
      <w:r>
        <w:rPr>
          <w:b w:val="off"/>
        </w:rPr>
        <w:t>点击【图纸】菜单下的【引出标注】按钮，启动命令：</w:t>
        <w:br/>
        <w:t>在对话框中编辑好标注内容及其形式后，按命令行提示取点标注：</w:t>
        <w:br/>
        <w:t>指定标注第一点/右键&lt;退出&gt;: 点取标注引线上的第一点</w:t>
        <w:br/>
        <w:t>指定引线位置/右键&lt;退出&gt;: 点取文字基线上的第一点</w:t>
        <w:br/>
        <w:t>指定文字基线位置/右键&lt;退出&gt;: 取文字基线上的结束点</w:t>
        <w:br/>
        <w:t>点取其它的标注点/右键&lt;结束&gt;: 点取第二条标注引线上端点</w:t>
        <w:br/>
        <w:t>……</w:t>
        <w:br/>
        <w:t>输入其它的标注点&lt;结束&gt;: 右键结束。</w:t>
      </w:r>
    </w:p>
    <w:p>
      <w:r>
        <w:rPr>
          <w:b w:val="on"/>
        </w:rPr>
        <w:t>(3) 对话框设置（标注绘制前弹出）：</w:t>
      </w:r>
    </w:p>
    <w:p/>
    <w:p>
      <w:r>
        <w:t>● 选择绘制方式：勾选【多点共线】和【引线平行】的结果分别如下图2所示。【无】则表示引线任意绘制。</w:t>
        <w:br/>
      </w:r>
      <w:r>
        <w:t>● 【固定角度】：控制引出标注的引线与文字基线之间的角度。</w:t>
        <w:br/>
      </w:r>
      <w:r>
        <w:t>● 【上标文字】：引线标注的上部分内容。</w:t>
        <w:br/>
      </w:r>
      <w:r>
        <w:t>● 【下标文字】：引线标注的下部分内容。</w:t>
        <w:br/>
      </w:r>
      <w:r>
        <w:t>● 文字设置：可以对【文字样式】【字高】进行调整。</w:t>
        <w:br/>
      </w:r>
      <w:r>
        <w:t>● 【文字相对基线对齐方式】：末端对齐、始端对齐、居中对齐的结果分别如下图3所示。</w:t>
        <w:br/>
      </w:r>
      <w:r>
        <w:t>● 箭头设置：可以对【箭头样式】【大小】进行调整。</w:t>
        <w:br/>
      </w:r>
    </w:p>
    <w:p>
      <w:r/>
    </w:p>
    <w:p>
      <w:r>
        <w:rPr>
          <w:b w:val="off"/>
        </w:rPr>
        <w:drawing>
          <wp:inline distT="0" distR="0" distB="0" distL="0">
            <wp:extent cx="5238750" cy="1809750"/>
            <wp:docPr id="169" name="Drawing 169" descr=""/>
            <a:graphic xmlns:a="http://schemas.openxmlformats.org/drawingml/2006/main">
              <a:graphicData uri="http://schemas.openxmlformats.org/drawingml/2006/picture">
                <pic:pic xmlns:pic="http://schemas.openxmlformats.org/drawingml/2006/picture">
                  <pic:nvPicPr>
                    <pic:cNvPr id="0" name="Picture 169" descr=""/>
                    <pic:cNvPicPr>
                      <a:picLocks noChangeAspect="true"/>
                    </pic:cNvPicPr>
                  </pic:nvPicPr>
                  <pic:blipFill>
                    <a:blip r:embed="rId185"/>
                    <a:stretch>
                      <a:fillRect/>
                    </a:stretch>
                  </pic:blipFill>
                  <pic:spPr>
                    <a:xfrm>
                      <a:off x="0" y="0"/>
                      <a:ext cx="5238750" cy="1809750"/>
                    </a:xfrm>
                    <a:prstGeom prst="rect">
                      <a:avLst/>
                    </a:prstGeom>
                  </pic:spPr>
                </pic:pic>
              </a:graphicData>
            </a:graphic>
          </wp:inline>
        </w:drawing>
        <w:br/>
        <w:t>图1 引出标注对话框</w:t>
      </w:r>
    </w:p>
    <w:p>
      <w:r>
        <w:rPr>
          <w:b w:val="off"/>
        </w:rPr>
        <w:drawing>
          <wp:inline distT="0" distR="0" distB="0" distL="0">
            <wp:extent cx="5238750" cy="1495425"/>
            <wp:docPr id="170" name="Drawing 170" descr=""/>
            <a:graphic xmlns:a="http://schemas.openxmlformats.org/drawingml/2006/main">
              <a:graphicData uri="http://schemas.openxmlformats.org/drawingml/2006/picture">
                <pic:pic xmlns:pic="http://schemas.openxmlformats.org/drawingml/2006/picture">
                  <pic:nvPicPr>
                    <pic:cNvPr id="0" name="Picture 170" descr=""/>
                    <pic:cNvPicPr>
                      <a:picLocks noChangeAspect="true"/>
                    </pic:cNvPicPr>
                  </pic:nvPicPr>
                  <pic:blipFill>
                    <a:blip r:embed="rId186"/>
                    <a:stretch>
                      <a:fillRect/>
                    </a:stretch>
                  </pic:blipFill>
                  <pic:spPr>
                    <a:xfrm>
                      <a:off x="0" y="0"/>
                      <a:ext cx="5238750" cy="1495425"/>
                    </a:xfrm>
                    <a:prstGeom prst="rect">
                      <a:avLst/>
                    </a:prstGeom>
                  </pic:spPr>
                </pic:pic>
              </a:graphicData>
            </a:graphic>
          </wp:inline>
        </w:drawing>
        <w:br/>
        <w:t>图2 【多点共线】与【引线平行】</w:t>
      </w:r>
    </w:p>
    <w:p>
      <w:r>
        <w:rPr>
          <w:b w:val="off"/>
        </w:rPr>
        <w:drawing>
          <wp:inline distT="0" distR="0" distB="0" distL="0">
            <wp:extent cx="5238750" cy="1952625"/>
            <wp:docPr id="171" name="Drawing 171" descr=""/>
            <a:graphic xmlns:a="http://schemas.openxmlformats.org/drawingml/2006/main">
              <a:graphicData uri="http://schemas.openxmlformats.org/drawingml/2006/picture">
                <pic:pic xmlns:pic="http://schemas.openxmlformats.org/drawingml/2006/picture">
                  <pic:nvPicPr>
                    <pic:cNvPr id="0" name="Picture 171" descr=""/>
                    <pic:cNvPicPr>
                      <a:picLocks noChangeAspect="true"/>
                    </pic:cNvPicPr>
                  </pic:nvPicPr>
                  <pic:blipFill>
                    <a:blip r:embed="rId187"/>
                    <a:stretch>
                      <a:fillRect/>
                    </a:stretch>
                  </pic:blipFill>
                  <pic:spPr>
                    <a:xfrm>
                      <a:off x="0" y="0"/>
                      <a:ext cx="5238750" cy="1952625"/>
                    </a:xfrm>
                    <a:prstGeom prst="rect">
                      <a:avLst/>
                    </a:prstGeom>
                  </pic:spPr>
                </pic:pic>
              </a:graphicData>
            </a:graphic>
          </wp:inline>
        </w:drawing>
        <w:br/>
        <w:t>图3 文字相对基线对齐方式</w:t>
      </w:r>
    </w:p>
    <w:p>
      <w:r>
        <w:rPr>
          <w:b w:val="on"/>
        </w:rPr>
        <w:t>(4) 属性栏设置（标注绘制后的修改）：</w:t>
      </w:r>
    </w:p>
    <w:p/>
    <w:p>
      <w:r>
        <w:t>● 上/下标文字：输入修改标注内容。</w:t>
        <w:br/>
      </w:r>
      <w:r>
        <w:t>● 常规：仅控制标注“线”的配置，包括【颜色】【图层】【线型】【线宽】。</w:t>
        <w:br/>
      </w:r>
      <w:r>
        <w:t>● 文字设置：可设置文字的【样式】【字高】【颜色】【相对基线的对齐方式】【与基线的距离】</w:t>
        <w:br/>
      </w:r>
      <w:r>
        <w:t>● 箭头设置：可设置箭头的【样式】【大小】</w:t>
        <w:br/>
      </w:r>
    </w:p>
    <w:p>
      <w:r>
        <w:drawing>
          <wp:inline distT="0" distR="0" distB="0" distL="0">
            <wp:extent cx="5238750" cy="2571750"/>
            <wp:docPr id="172" name="Drawing 172" descr=""/>
            <a:graphic xmlns:a="http://schemas.openxmlformats.org/drawingml/2006/main">
              <a:graphicData uri="http://schemas.openxmlformats.org/drawingml/2006/picture">
                <pic:pic xmlns:pic="http://schemas.openxmlformats.org/drawingml/2006/picture">
                  <pic:nvPicPr>
                    <pic:cNvPr id="0" name="Picture 172" descr=""/>
                    <pic:cNvPicPr>
                      <a:picLocks noChangeAspect="true"/>
                    </pic:cNvPicPr>
                  </pic:nvPicPr>
                  <pic:blipFill>
                    <a:blip r:embed="rId188"/>
                    <a:stretch>
                      <a:fillRect/>
                    </a:stretch>
                  </pic:blipFill>
                  <pic:spPr>
                    <a:xfrm>
                      <a:off x="0" y="0"/>
                      <a:ext cx="5238750" cy="2571750"/>
                    </a:xfrm>
                    <a:prstGeom prst="rect">
                      <a:avLst/>
                    </a:prstGeom>
                  </pic:spPr>
                </pic:pic>
              </a:graphicData>
            </a:graphic>
          </wp:inline>
        </w:drawing>
      </w:r>
    </w:p>
    <w:p>
      <w:r>
        <w:rPr>
          <w:b w:val="on"/>
        </w:rPr>
        <w:t>(5) 快捷编辑：</w:t>
      </w:r>
    </w:p>
    <w:p/>
    <w:p>
      <w:r>
        <w:t>● 选中标注后，点击夹点，可移动该夹点的位置。</w:t>
        <w:br/>
      </w:r>
      <w:r>
        <w:t>● 双击文字，可修改标注文字内容。</w:t>
        <w:br/>
      </w:r>
      <w:r>
        <w:t>● 选中标注后，右键选择【增加标注点】/【删除标注点】，可以点选新增/减少标注点（见图4）。</w:t>
        <w:br/>
      </w:r>
    </w:p>
    <w:p>
      <w:r>
        <w:rPr>
          <w:b w:val="off"/>
        </w:rPr>
        <w:drawing>
          <wp:inline distT="0" distR="0" distB="0" distL="0">
            <wp:extent cx="5238750" cy="2619375"/>
            <wp:docPr id="173" name="Drawing 173" descr=""/>
            <a:graphic xmlns:a="http://schemas.openxmlformats.org/drawingml/2006/main">
              <a:graphicData uri="http://schemas.openxmlformats.org/drawingml/2006/picture">
                <pic:pic xmlns:pic="http://schemas.openxmlformats.org/drawingml/2006/picture">
                  <pic:nvPicPr>
                    <pic:cNvPr id="0" name="Picture 173" descr=""/>
                    <pic:cNvPicPr>
                      <a:picLocks noChangeAspect="true"/>
                    </pic:cNvPicPr>
                  </pic:nvPicPr>
                  <pic:blipFill>
                    <a:blip r:embed="rId189"/>
                    <a:stretch>
                      <a:fillRect/>
                    </a:stretch>
                  </pic:blipFill>
                  <pic:spPr>
                    <a:xfrm>
                      <a:off x="0" y="0"/>
                      <a:ext cx="5238750" cy="2619375"/>
                    </a:xfrm>
                    <a:prstGeom prst="rect">
                      <a:avLst/>
                    </a:prstGeom>
                  </pic:spPr>
                </pic:pic>
              </a:graphicData>
            </a:graphic>
          </wp:inline>
        </w:drawing>
        <w:br/>
        <w:t>图4 增加/删除标注点</w:t>
      </w:r>
    </w:p>
    <w:p>
      <w:pPr>
        <w:pStyle w:val="5"/>
      </w:pPr>
      <w:r>
        <w:t>自动标注</w:t>
      </w:r>
    </w:p>
    <w:p/>
    <w:p>
      <w:pPr>
        <w:pStyle w:val="5"/>
      </w:pPr>
      <w:r>
        <w:t>自动标注</w:t>
      </w:r>
    </w:p>
    <w:p>
      <w:r/>
    </w:p>
    <w:p>
      <w:r>
        <w:rPr>
          <w:b w:val="on"/>
        </w:rPr>
        <w:t>(1) 功能介绍</w:t>
      </w:r>
    </w:p>
    <w:p>
      <w:r>
        <w:rPr>
          <w:b w:val="off"/>
        </w:rPr>
        <w:t>该功能可以在图形绘制完成之后，对整体尺寸，轴线，建筑构件（门窗）尺寸进行标注</w:t>
      </w:r>
    </w:p>
    <w:p>
      <w:r>
        <w:rPr>
          <w:b w:val="on"/>
        </w:rPr>
        <w:t>(2) 使用说明</w:t>
      </w:r>
    </w:p>
    <w:p>
      <w:r>
        <w:rPr>
          <w:b w:val="off"/>
        </w:rPr>
        <w:t>【尺寸定位】</w:t>
        <w:br/>
        <w:t>通过点选设置建筑内及建筑外的尺寸标注位置，可以自动读取门窗洞口以及轴线构件位置，对图纸中内容进行标注</w:t>
        <w:br/>
        <w:t>【标高标注】</w:t>
        <w:br/>
        <w:t>通过点选激活命令，可以对本层的标高进行标注</w:t>
        <w:br/>
        <w:drawing>
          <wp:inline distT="0" distR="0" distB="0" distL="0">
            <wp:extent cx="4314825" cy="5695950"/>
            <wp:docPr id="174" name="Drawing 174" descr=""/>
            <a:graphic xmlns:a="http://schemas.openxmlformats.org/drawingml/2006/main">
              <a:graphicData uri="http://schemas.openxmlformats.org/drawingml/2006/picture">
                <pic:pic xmlns:pic="http://schemas.openxmlformats.org/drawingml/2006/picture">
                  <pic:nvPicPr>
                    <pic:cNvPr id="0" name="Picture 174" descr=""/>
                    <pic:cNvPicPr>
                      <a:picLocks noChangeAspect="true"/>
                    </pic:cNvPicPr>
                  </pic:nvPicPr>
                  <pic:blipFill>
                    <a:blip r:embed="rId190"/>
                    <a:stretch>
                      <a:fillRect/>
                    </a:stretch>
                  </pic:blipFill>
                  <pic:spPr>
                    <a:xfrm>
                      <a:off x="0" y="0"/>
                      <a:ext cx="4314825" cy="5695950"/>
                    </a:xfrm>
                    <a:prstGeom prst="rect">
                      <a:avLst/>
                    </a:prstGeom>
                  </pic:spPr>
                </pic:pic>
              </a:graphicData>
            </a:graphic>
          </wp:inline>
        </w:drawing>
      </w:r>
    </w:p>
    <w:p>
      <w:r>
        <w:drawing>
          <wp:inline distT="0" distR="0" distB="0" distL="0">
            <wp:extent cx="5238750" cy="4229100"/>
            <wp:docPr id="175" name="Drawing 175" descr=""/>
            <a:graphic xmlns:a="http://schemas.openxmlformats.org/drawingml/2006/main">
              <a:graphicData uri="http://schemas.openxmlformats.org/drawingml/2006/picture">
                <pic:pic xmlns:pic="http://schemas.openxmlformats.org/drawingml/2006/picture">
                  <pic:nvPicPr>
                    <pic:cNvPr id="0" name="Picture 175" descr=""/>
                    <pic:cNvPicPr>
                      <a:picLocks noChangeAspect="true"/>
                    </pic:cNvPicPr>
                  </pic:nvPicPr>
                  <pic:blipFill>
                    <a:blip r:embed="rId191"/>
                    <a:stretch>
                      <a:fillRect/>
                    </a:stretch>
                  </pic:blipFill>
                  <pic:spPr>
                    <a:xfrm>
                      <a:off x="0" y="0"/>
                      <a:ext cx="5238750" cy="4229100"/>
                    </a:xfrm>
                    <a:prstGeom prst="rect">
                      <a:avLst/>
                    </a:prstGeom>
                  </pic:spPr>
                </pic:pic>
              </a:graphicData>
            </a:graphic>
          </wp:inline>
        </w:drawing>
      </w:r>
    </w:p>
    <w:p>
      <w:pPr>
        <w:pStyle w:val="5"/>
      </w:pPr>
      <w:r>
        <w:t>箭头标注</w:t>
      </w:r>
    </w:p>
    <w:p/>
    <w:p>
      <w:pPr>
        <w:pStyle w:val="5"/>
      </w:pPr>
      <w:r>
        <w:t>箭头标注</w:t>
      </w:r>
    </w:p>
    <w:p>
      <w:r/>
    </w:p>
    <w:p>
      <w:r>
        <w:rPr>
          <w:b w:val="on"/>
        </w:rPr>
        <w:t>(1) 功能介绍</w:t>
      </w:r>
    </w:p>
    <w:p>
      <w:r>
        <w:rPr>
          <w:b w:val="off"/>
        </w:rPr>
        <w:t>该功能可以创建带有箭头的标注。</w:t>
      </w:r>
    </w:p>
    <w:p>
      <w:r>
        <w:rPr>
          <w:b w:val="on"/>
        </w:rPr>
        <w:t>(2) 绘制操作</w:t>
      </w:r>
    </w:p>
    <w:p>
      <w:r>
        <w:rPr>
          <w:b w:val="off"/>
        </w:rPr>
        <w:t>点击【注释】菜单下的【箭头标注】按钮，启动命令：</w:t>
        <w:br/>
        <w:t>在对话框中编辑好标注内容及其形式后，按命令行提示取点标注：</w:t>
        <w:br/>
        <w:t>指定标注第一点/右键&lt;取消&gt;: 点取箭头引线上的第一点</w:t>
        <w:br/>
        <w:t>指定下一点/右键&lt;退出&gt;: 点取箭头线上的下一点</w:t>
        <w:br/>
        <w:t>点取其它的标注点/右键&lt;结束&gt;: 点取第二条箭头引线上端点</w:t>
        <w:br/>
        <w:t>……</w:t>
        <w:br/>
        <w:t>输入其它的标注点&lt;结束&gt;: 右键结束。</w:t>
      </w:r>
    </w:p>
    <w:p>
      <w:r>
        <w:rPr>
          <w:b w:val="on"/>
        </w:rPr>
        <w:t>(3) 对话框设置（标注绘制前弹出）：</w:t>
      </w:r>
    </w:p>
    <w:p/>
    <w:p>
      <w:r>
        <w:t>● 【上标文字】：引线标注的上部分内容。</w:t>
        <w:br/>
      </w:r>
      <w:r>
        <w:t>● 文字设置：可以对【文字样式】【字高】进行调整。</w:t>
        <w:br/>
      </w:r>
      <w:r>
        <w:t>● 【文字相对基线对齐方式】：在线端、齐线中、齐线端</w:t>
        <w:br/>
      </w:r>
      <w:r>
        <w:t>● 箭头设置：可以对【箭头样式】【大小】进行调整。</w:t>
        <w:br/>
      </w:r>
    </w:p>
    <w:p>
      <w:r/>
    </w:p>
    <w:p>
      <w:r>
        <w:rPr>
          <w:b w:val="on"/>
        </w:rPr>
        <w:t>(4) 属性栏设置（标注绘制后的修改）：</w:t>
      </w:r>
    </w:p>
    <w:p/>
    <w:p>
      <w:r>
        <w:t>● 上标文字：输入修改标注内容。</w:t>
        <w:br/>
      </w:r>
      <w:r>
        <w:t>● 常规：仅控制标注“线”的配置，包括【颜色】【图层】【线型】【线宽】。</w:t>
        <w:br/>
      </w:r>
      <w:r>
        <w:t>● 文字设置：可设置文字的【样式】【字高】【颜色】【相对基线的对齐方式】【相对基线的距离系数】</w:t>
        <w:br/>
      </w:r>
      <w:r>
        <w:t>● 箭头设置：可设置箭头的【样式】【大小】</w:t>
        <w:br/>
      </w:r>
    </w:p>
    <w:p>
      <w:r>
        <w:rPr>
          <w:b w:val="on"/>
        </w:rPr>
        <w:t>(5) 快捷编辑：</w:t>
      </w:r>
    </w:p>
    <w:p/>
    <w:p>
      <w:r>
        <w:t>● 选中标注后，点击夹点，可移动该夹点的位置。</w:t>
        <w:br/>
      </w:r>
      <w:r>
        <w:t>● 双击文字，可修改标注文字内容。</w:t>
        <w:br/>
      </w:r>
    </w:p>
    <w:p>
      <w:pPr>
        <w:pStyle w:val="4"/>
      </w:pPr>
      <w:r>
        <w:t>二维工具</w:t>
      </w:r>
    </w:p>
    <w:p>
      <w:pPr>
        <w:pStyle w:val="5"/>
      </w:pPr>
      <w:r>
        <w:t>线型二维工具</w:t>
      </w:r>
    </w:p>
    <w:p/>
    <w:p>
      <w:pPr>
        <w:pStyle w:val="5"/>
      </w:pPr>
      <w:r>
        <w:t>二维工具</w:t>
      </w:r>
    </w:p>
    <w:p>
      <w:r/>
    </w:p>
    <w:p>
      <w:r>
        <w:rPr>
          <w:b w:val="on"/>
        </w:rPr>
        <w:t>(1) 功能说明</w:t>
      </w:r>
    </w:p>
    <w:p>
      <w:r/>
    </w:p>
    <w:p>
      <w:r>
        <w:rPr>
          <w:b w:val="off"/>
        </w:rPr>
        <w:t>【直线】</w:t>
        <w:br/>
        <w:t>该功能可以绘制直线图形，或者多段线</w:t>
      </w:r>
    </w:p>
    <w:p>
      <w:r>
        <w:rPr>
          <w:b w:val="off"/>
        </w:rPr>
        <w:t>【样条曲线】</w:t>
        <w:br/>
        <w:t>该功能可以沿切线方向连续绘制曲线</w:t>
      </w:r>
    </w:p>
    <w:p>
      <w:r>
        <w:rPr>
          <w:b w:val="off"/>
        </w:rPr>
        <w:t>【椭圆】</w:t>
        <w:br/>
        <w:t>该功能可以绘制椭圆的图形</w:t>
      </w:r>
    </w:p>
    <w:p>
      <w:r>
        <w:rPr>
          <w:b w:val="off"/>
        </w:rPr>
        <w:t>【圆/弧】</w:t>
        <w:br/>
        <w:t>该功能可以用于绘制圆形或者弧形</w:t>
      </w:r>
    </w:p>
    <w:p>
      <w:r>
        <w:rPr>
          <w:b w:val="on"/>
        </w:rPr>
        <w:t>(2) 使用说明</w:t>
      </w:r>
    </w:p>
    <w:p>
      <w:r/>
    </w:p>
    <w:p>
      <w:r>
        <w:rPr>
          <w:b w:val="off"/>
        </w:rPr>
        <w:t>【直线】</w:t>
        <w:br/>
        <w:t>连续两次点击鼠标左键，指定直线的起点和终点，绘制直线</w:t>
      </w:r>
    </w:p>
    <w:p>
      <w:r>
        <w:rPr>
          <w:b w:val="off"/>
        </w:rPr>
        <w:t>【样条曲线】</w:t>
        <w:br/>
        <w:t>可以沿切线方向连续绘制曲线</w:t>
      </w:r>
    </w:p>
    <w:p>
      <w:r>
        <w:rPr>
          <w:b w:val="off"/>
        </w:rPr>
        <w:t>【椭圆】</w:t>
        <w:br/>
        <w:t>绘制椭圆的图形</w:t>
      </w:r>
    </w:p>
    <w:p>
      <w:r>
        <w:rPr>
          <w:b w:val="off"/>
        </w:rPr>
        <w:t>【圆/弧】</w:t>
        <w:br/>
        <w:t>可以通过鼠标左键连续点击圆心-半径、圆心-直径、两点直径画圆，三点画圆，与两线相切同时指定半径画圆</w:t>
      </w:r>
    </w:p>
    <w:p>
      <w:pPr>
        <w:pStyle w:val="4"/>
      </w:pPr>
      <w:r>
        <w:t>通用文字</w:t>
      </w:r>
    </w:p>
    <w:p>
      <w:pPr>
        <w:pStyle w:val="5"/>
      </w:pPr>
      <w:r>
        <w:t>单行文字</w:t>
      </w:r>
    </w:p>
    <w:p/>
    <w:p>
      <w:pPr>
        <w:pStyle w:val="5"/>
      </w:pPr>
      <w:r>
        <w:t>单行文字</w:t>
      </w:r>
    </w:p>
    <w:p>
      <w:r/>
    </w:p>
    <w:p>
      <w:r>
        <w:rPr>
          <w:b w:val="on"/>
        </w:rPr>
        <w:t>(1) 功能介绍</w:t>
      </w:r>
    </w:p>
    <w:p>
      <w:r>
        <w:rPr>
          <w:b w:val="off"/>
        </w:rPr>
        <w:t>该功能可以输入单行文字</w:t>
      </w:r>
    </w:p>
    <w:p>
      <w:r>
        <w:rPr>
          <w:b w:val="on"/>
        </w:rPr>
        <w:t>(2) 使用说明</w:t>
      </w:r>
    </w:p>
    <w:p>
      <w:r>
        <w:rPr>
          <w:b w:val="off"/>
        </w:rPr>
        <w:t>单击【单行文字】，可以通过选择【文字对齐】或【指定文字起点】的方式以及选择对齐方式，指定文字生成位置。指定生成位置完成后，通过输入文字高度值并点击左键，以及输入文字角度值并点击左键，在弹出的对话框中输入文字，点击确定，完成文字放置。</w:t>
      </w:r>
    </w:p>
    <w:p>
      <w:pPr>
        <w:pStyle w:val="5"/>
      </w:pPr>
      <w:r>
        <w:t>多行文字</w:t>
      </w:r>
    </w:p>
    <w:p/>
    <w:p>
      <w:pPr>
        <w:pStyle w:val="5"/>
      </w:pPr>
      <w:r>
        <w:t>多行文字</w:t>
      </w:r>
    </w:p>
    <w:p>
      <w:r/>
    </w:p>
    <w:p>
      <w:r>
        <w:rPr>
          <w:b w:val="on"/>
        </w:rPr>
        <w:t>(1) 功能介绍</w:t>
      </w:r>
    </w:p>
    <w:p>
      <w:r>
        <w:rPr>
          <w:b w:val="off"/>
        </w:rPr>
        <w:t>该功能可以对多行文字进行输入或编辑</w:t>
      </w:r>
    </w:p>
    <w:p>
      <w:r>
        <w:rPr>
          <w:b w:val="on"/>
        </w:rPr>
        <w:t>(2) 使用说明</w:t>
      </w:r>
    </w:p>
    <w:p>
      <w:r>
        <w:rPr>
          <w:b w:val="off"/>
        </w:rPr>
        <w:t>点击【多行文字】命令，连续两次点击左键，绘制出多行文字生成范围，此时在弹出的多行文字编辑器对话框中，进行相应调整，完成后点击【确定】，完成对多行文字的放置。</w:t>
        <w:br/>
        <w:drawing>
          <wp:inline distT="0" distR="0" distB="0" distL="0">
            <wp:extent cx="5029200" cy="4114800"/>
            <wp:docPr id="176" name="Drawing 176" descr=""/>
            <a:graphic xmlns:a="http://schemas.openxmlformats.org/drawingml/2006/main">
              <a:graphicData uri="http://schemas.openxmlformats.org/drawingml/2006/picture">
                <pic:pic xmlns:pic="http://schemas.openxmlformats.org/drawingml/2006/picture">
                  <pic:nvPicPr>
                    <pic:cNvPr id="0" name="Picture 176" descr=""/>
                    <pic:cNvPicPr>
                      <a:picLocks noChangeAspect="true"/>
                    </pic:cNvPicPr>
                  </pic:nvPicPr>
                  <pic:blipFill>
                    <a:blip r:embed="rId192"/>
                    <a:stretch>
                      <a:fillRect/>
                    </a:stretch>
                  </pic:blipFill>
                  <pic:spPr>
                    <a:xfrm>
                      <a:off x="0" y="0"/>
                      <a:ext cx="5029200" cy="4114800"/>
                    </a:xfrm>
                    <a:prstGeom prst="rect">
                      <a:avLst/>
                    </a:prstGeom>
                  </pic:spPr>
                </pic:pic>
              </a:graphicData>
            </a:graphic>
          </wp:inline>
        </w:drawing>
        <w:br/>
        <w:t>【文字样式】：可以选择不同的文字样式</w:t>
        <w:br/>
        <w:t>【字高】：设置不同的文字高度</w:t>
        <w:br/>
        <w:t>【页宽】：显示为多行文字的整体文本宽度，可以在此处进行整体调整</w:t>
        <w:br/>
        <w:t>【转角】：对文本整体进行旋转</w:t>
        <w:br/>
        <w:t>【行距】：可以对文本中，行与行之间的间距进行调整</w:t>
        <w:br/>
        <w:t>【特殊符号】：可以在文本中输入不同的符号，单击【符号】，可以在字符映射表中选择不同的符号。</w:t>
        <w:br/>
        <w:drawing>
          <wp:inline distT="0" distR="0" distB="0" distL="0">
            <wp:extent cx="5238750" cy="4933950"/>
            <wp:docPr id="177" name="Drawing 177" descr=""/>
            <a:graphic xmlns:a="http://schemas.openxmlformats.org/drawingml/2006/main">
              <a:graphicData uri="http://schemas.openxmlformats.org/drawingml/2006/picture">
                <pic:pic xmlns:pic="http://schemas.openxmlformats.org/drawingml/2006/picture">
                  <pic:nvPicPr>
                    <pic:cNvPr id="0" name="Picture 177" descr=""/>
                    <pic:cNvPicPr>
                      <a:picLocks noChangeAspect="true"/>
                    </pic:cNvPicPr>
                  </pic:nvPicPr>
                  <pic:blipFill>
                    <a:blip r:embed="rId193"/>
                    <a:stretch>
                      <a:fillRect/>
                    </a:stretch>
                  </pic:blipFill>
                  <pic:spPr>
                    <a:xfrm>
                      <a:off x="0" y="0"/>
                      <a:ext cx="5238750" cy="4933950"/>
                    </a:xfrm>
                    <a:prstGeom prst="rect">
                      <a:avLst/>
                    </a:prstGeom>
                  </pic:spPr>
                </pic:pic>
              </a:graphicData>
            </a:graphic>
          </wp:inline>
        </w:drawing>
      </w:r>
    </w:p>
    <w:p>
      <w:pPr>
        <w:pStyle w:val="4"/>
      </w:pPr>
      <w:r>
        <w:t>通用表格</w:t>
      </w:r>
    </w:p>
    <w:p>
      <w:pPr>
        <w:pStyle w:val="2"/>
      </w:pPr>
      <w:r>
        <w:t>协同设计</w:t>
      </w:r>
    </w:p>
    <w:p>
      <w:pPr>
        <w:pStyle w:val="3"/>
      </w:pPr>
      <w:r>
        <w:t>构件级协同</w:t>
      </w:r>
    </w:p>
    <w:p>
      <w:r>
        <w:rPr>
          <w:b w:val="off"/>
        </w:rPr>
        <w:t>基于中心数据库的构件级协同设计功能作为PKPM-BIM系统的协同设计模块，支持多专业构件级协同设计，满足多专业、多用户场景下的协同设计应用，保证协同建模数据一致性及正确性。该系统通过权限控制、数据增量传输、消息机制、变更查询等手段解决多人、多专业协作时的数据一致、传输效率等问题；服务端可基于局域网、互联网、公有云、私有云部署，支持多人、异地项目协同应用，确保项目各专业及时沟通、数据一致；从而提高项目实施的工作效率。</w:t>
        <w:br/>
        <w:br/>
        <w:br/>
        <w:t>构件级协同系列功能详见</w:t>
        <w:t>【专版说明书】</w:t>
      </w:r>
    </w:p>
    <w:p>
      <w:pPr>
        <w:pStyle w:val="3"/>
      </w:pPr>
      <w:r>
        <w:t>云链接</w:t>
      </w:r>
    </w:p>
    <w:p>
      <w:r>
        <w:rPr>
          <w:b w:val="off"/>
        </w:rPr>
        <w:t>云链接功能提供基于中心服务器的文件级协同工作模式，支持将一个或多个外部模型链接至本地工作模型中。</w:t>
        <w:br/>
        <w:t>该功能需在协同环境（即团队项目）下使用，分为“上传云链接”和“下载云链接”功能。</w:t>
      </w:r>
    </w:p>
    <w:p>
      <w:r>
        <w:rPr>
          <w:b w:val="on"/>
        </w:rPr>
        <w:t>(1) 上传云链接</w:t>
      </w:r>
    </w:p>
    <w:p>
      <w:r>
        <w:t>1.在协同环境下启动本功能，将显示对话框。对话框内提示输入“云链接发布描述”，该备注为可选填写。 点击“确定”后，将保存当前模型并上传至云端。</w:t>
        <w:br/>
      </w:r>
    </w:p>
    <w:p>
      <w:r>
        <w:drawing>
          <wp:inline distT="0" distR="0" distB="0" distL="0">
            <wp:extent cx="3810000" cy="1771650"/>
            <wp:docPr id="178" name="Drawing 178" descr=""/>
            <a:graphic xmlns:a="http://schemas.openxmlformats.org/drawingml/2006/main">
              <a:graphicData uri="http://schemas.openxmlformats.org/drawingml/2006/picture">
                <pic:pic xmlns:pic="http://schemas.openxmlformats.org/drawingml/2006/picture">
                  <pic:nvPicPr>
                    <pic:cNvPr id="0" name="Picture 178" descr=""/>
                    <pic:cNvPicPr>
                      <a:picLocks noChangeAspect="true"/>
                    </pic:cNvPicPr>
                  </pic:nvPicPr>
                  <pic:blipFill>
                    <a:blip r:embed="rId194"/>
                    <a:stretch>
                      <a:fillRect/>
                    </a:stretch>
                  </pic:blipFill>
                  <pic:spPr>
                    <a:xfrm>
                      <a:off x="0" y="0"/>
                      <a:ext cx="3810000" cy="1771650"/>
                    </a:xfrm>
                    <a:prstGeom prst="rect">
                      <a:avLst/>
                    </a:prstGeom>
                  </pic:spPr>
                </pic:pic>
              </a:graphicData>
            </a:graphic>
          </wp:inline>
        </w:drawing>
      </w:r>
    </w:p>
    <w:p>
      <w:r>
        <w:t>2.上传完成后，提示云链接文件发布成功。</w:t>
        <w:br/>
      </w:r>
    </w:p>
    <w:p>
      <w:r>
        <w:drawing>
          <wp:inline distT="0" distR="0" distB="0" distL="0">
            <wp:extent cx="1905000" cy="1743075"/>
            <wp:docPr id="179" name="Drawing 179" descr=""/>
            <a:graphic xmlns:a="http://schemas.openxmlformats.org/drawingml/2006/main">
              <a:graphicData uri="http://schemas.openxmlformats.org/drawingml/2006/picture">
                <pic:pic xmlns:pic="http://schemas.openxmlformats.org/drawingml/2006/picture">
                  <pic:nvPicPr>
                    <pic:cNvPr id="0" name="Picture 179" descr=""/>
                    <pic:cNvPicPr>
                      <a:picLocks noChangeAspect="true"/>
                    </pic:cNvPicPr>
                  </pic:nvPicPr>
                  <pic:blipFill>
                    <a:blip r:embed="rId195"/>
                    <a:stretch>
                      <a:fillRect/>
                    </a:stretch>
                  </pic:blipFill>
                  <pic:spPr>
                    <a:xfrm>
                      <a:off x="0" y="0"/>
                      <a:ext cx="1905000" cy="1743075"/>
                    </a:xfrm>
                    <a:prstGeom prst="rect">
                      <a:avLst/>
                    </a:prstGeom>
                  </pic:spPr>
                </pic:pic>
              </a:graphicData>
            </a:graphic>
          </wp:inline>
        </w:drawing>
      </w:r>
    </w:p>
    <w:p>
      <w:r>
        <w:rPr>
          <w:b w:val="off"/>
        </w:rPr>
        <w:t>P.S.若提示存在未上传的变更，可点击“解锁上传</w:t>
        <w:drawing>
          <wp:inline distT="0" distR="0" distB="0" distL="0">
            <wp:extent cx="285750" cy="285750"/>
            <wp:docPr id="180" name="Drawing 180" descr=""/>
            <a:graphic xmlns:a="http://schemas.openxmlformats.org/drawingml/2006/main">
              <a:graphicData uri="http://schemas.openxmlformats.org/drawingml/2006/picture">
                <pic:pic xmlns:pic="http://schemas.openxmlformats.org/drawingml/2006/picture">
                  <pic:nvPicPr>
                    <pic:cNvPr id="0" name="Picture 180" descr=""/>
                    <pic:cNvPicPr>
                      <a:picLocks noChangeAspect="true"/>
                    </pic:cNvPicPr>
                  </pic:nvPicPr>
                  <pic:blipFill>
                    <a:blip r:embed="rId196"/>
                    <a:stretch>
                      <a:fillRect/>
                    </a:stretch>
                  </pic:blipFill>
                  <pic:spPr>
                    <a:xfrm>
                      <a:off x="0" y="0"/>
                      <a:ext cx="285750" cy="285750"/>
                    </a:xfrm>
                    <a:prstGeom prst="rect">
                      <a:avLst/>
                    </a:prstGeom>
                  </pic:spPr>
                </pic:pic>
              </a:graphicData>
            </a:graphic>
          </wp:inline>
        </w:drawing>
        <w:t>”或“上传</w:t>
        <w:drawing>
          <wp:inline distT="0" distR="0" distB="0" distL="0">
            <wp:extent cx="285750" cy="276225"/>
            <wp:docPr id="181" name="Drawing 181" descr=""/>
            <a:graphic xmlns:a="http://schemas.openxmlformats.org/drawingml/2006/main">
              <a:graphicData uri="http://schemas.openxmlformats.org/drawingml/2006/picture">
                <pic:pic xmlns:pic="http://schemas.openxmlformats.org/drawingml/2006/picture">
                  <pic:nvPicPr>
                    <pic:cNvPr id="0" name="Picture 181" descr=""/>
                    <pic:cNvPicPr>
                      <a:picLocks noChangeAspect="true"/>
                    </pic:cNvPicPr>
                  </pic:nvPicPr>
                  <pic:blipFill>
                    <a:blip r:embed="rId197"/>
                    <a:stretch>
                      <a:fillRect/>
                    </a:stretch>
                  </pic:blipFill>
                  <pic:spPr>
                    <a:xfrm>
                      <a:off x="0" y="0"/>
                      <a:ext cx="285750" cy="276225"/>
                    </a:xfrm>
                    <a:prstGeom prst="rect">
                      <a:avLst/>
                    </a:prstGeom>
                  </pic:spPr>
                </pic:pic>
              </a:graphicData>
            </a:graphic>
          </wp:inline>
        </w:drawing>
        <w:t>”按钮。当本地模型变更同步至云端后，即可继续使用上传云链接功能。</w:t>
      </w:r>
    </w:p>
    <w:p>
      <w:r>
        <w:drawing>
          <wp:inline distT="0" distR="0" distB="0" distL="0">
            <wp:extent cx="1905000" cy="1304925"/>
            <wp:docPr id="182" name="Drawing 182" descr=""/>
            <a:graphic xmlns:a="http://schemas.openxmlformats.org/drawingml/2006/main">
              <a:graphicData uri="http://schemas.openxmlformats.org/drawingml/2006/picture">
                <pic:pic xmlns:pic="http://schemas.openxmlformats.org/drawingml/2006/picture">
                  <pic:nvPicPr>
                    <pic:cNvPr id="0" name="Picture 182" descr=""/>
                    <pic:cNvPicPr>
                      <a:picLocks noChangeAspect="true"/>
                    </pic:cNvPicPr>
                  </pic:nvPicPr>
                  <pic:blipFill>
                    <a:blip r:embed="rId198"/>
                    <a:stretch>
                      <a:fillRect/>
                    </a:stretch>
                  </pic:blipFill>
                  <pic:spPr>
                    <a:xfrm>
                      <a:off x="0" y="0"/>
                      <a:ext cx="1905000" cy="1304925"/>
                    </a:xfrm>
                    <a:prstGeom prst="rect">
                      <a:avLst/>
                    </a:prstGeom>
                  </pic:spPr>
                </pic:pic>
              </a:graphicData>
            </a:graphic>
          </wp:inline>
        </w:drawing>
      </w:r>
    </w:p>
    <w:p>
      <w:r>
        <w:rPr>
          <w:b w:val="on"/>
        </w:rPr>
        <w:t>(2) 下载云链接</w:t>
      </w:r>
    </w:p>
    <w:p>
      <w:r>
        <w:t>1.在协同环境下启动本功能，将显示对话框。通过对话框可选择将被链接的模型文件。</w:t>
        <w:br/>
      </w:r>
      <w:r>
        <w:t>2.列表的表头分为“文件版本”、“文件描述”、“文件大小”。 ① 文件版本：以序号形式表明同一模型文件的各历史版本。 ② 文件描述：对本版本模型的描述文字，同上传云链接时填入的内容。 ③ 文件大小：本版模型的文件容量。</w:t>
        <w:br/>
      </w:r>
    </w:p>
    <w:p>
      <w:r>
        <w:drawing>
          <wp:inline distT="0" distR="0" distB="0" distL="0">
            <wp:extent cx="3810000" cy="2590800"/>
            <wp:docPr id="183" name="Drawing 183" descr=""/>
            <a:graphic xmlns:a="http://schemas.openxmlformats.org/drawingml/2006/main">
              <a:graphicData uri="http://schemas.openxmlformats.org/drawingml/2006/picture">
                <pic:pic xmlns:pic="http://schemas.openxmlformats.org/drawingml/2006/picture">
                  <pic:nvPicPr>
                    <pic:cNvPr id="0" name="Picture 183" descr=""/>
                    <pic:cNvPicPr>
                      <a:picLocks noChangeAspect="true"/>
                    </pic:cNvPicPr>
                  </pic:nvPicPr>
                  <pic:blipFill>
                    <a:blip r:embed="rId199"/>
                    <a:stretch>
                      <a:fillRect/>
                    </a:stretch>
                  </pic:blipFill>
                  <pic:spPr>
                    <a:xfrm>
                      <a:off x="0" y="0"/>
                      <a:ext cx="3810000" cy="2590800"/>
                    </a:xfrm>
                    <a:prstGeom prst="rect">
                      <a:avLst/>
                    </a:prstGeom>
                  </pic:spPr>
                </pic:pic>
              </a:graphicData>
            </a:graphic>
          </wp:inline>
        </w:drawing>
      </w:r>
    </w:p>
    <w:p>
      <w:r>
        <w:t>3.列表中蓝色文字为当前协同用户可访问的模型文件名称。</w:t>
        <w:br/>
      </w:r>
      <w:r>
        <w:t>3.点击“确定”按钮后，即启动下载进程。</w:t>
        <w:br/>
      </w:r>
      <w:r>
        <w:t>3.下载完成后，被链接文件在模型中显示。</w:t>
        <w:br/>
      </w:r>
    </w:p>
    <w:p>
      <w:pPr>
        <w:pStyle w:val="3"/>
      </w:pPr>
      <w:r>
        <w:t>参照模型</w:t>
      </w:r>
    </w:p>
    <w:p>
      <w:pPr>
        <w:pStyle w:val="4"/>
      </w:pPr>
      <w:r>
        <w:t>底图参照</w:t>
      </w:r>
    </w:p>
    <w:p>
      <w:r>
        <w:rPr>
          <w:b w:val="off"/>
        </w:rPr>
        <w:t>底图参照功能支持将.dwg格式文件导入到当前项目中作为底图，供各专业建模进行参照。底图参照对话款包含参照管理、底图导入、刷新、删除管理、底图设置，如下图所示。</w:t>
      </w:r>
    </w:p>
    <w:p>
      <w:r>
        <w:drawing>
          <wp:inline distT="0" distR="0" distB="0" distL="0">
            <wp:extent cx="3810000" cy="3076575"/>
            <wp:docPr id="184" name="Drawing 184" descr=""/>
            <a:graphic xmlns:a="http://schemas.openxmlformats.org/drawingml/2006/main">
              <a:graphicData uri="http://schemas.openxmlformats.org/drawingml/2006/picture">
                <pic:pic xmlns:pic="http://schemas.openxmlformats.org/drawingml/2006/picture">
                  <pic:nvPicPr>
                    <pic:cNvPr id="0" name="Picture 184" descr=""/>
                    <pic:cNvPicPr>
                      <a:picLocks noChangeAspect="true"/>
                    </pic:cNvPicPr>
                  </pic:nvPicPr>
                  <pic:blipFill>
                    <a:blip r:embed="rId200"/>
                    <a:stretch>
                      <a:fillRect/>
                    </a:stretch>
                  </pic:blipFill>
                  <pic:spPr>
                    <a:xfrm>
                      <a:off x="0" y="0"/>
                      <a:ext cx="3810000" cy="3076575"/>
                    </a:xfrm>
                    <a:prstGeom prst="rect">
                      <a:avLst/>
                    </a:prstGeom>
                  </pic:spPr>
                </pic:pic>
              </a:graphicData>
            </a:graphic>
          </wp:inline>
        </w:drawing>
      </w:r>
    </w:p>
    <w:p>
      <w:r>
        <w:rPr>
          <w:b w:val="off"/>
        </w:rPr>
        <w:t>底图参照管理对话框</w:t>
      </w:r>
    </w:p>
    <w:p>
      <w:r>
        <w:rPr>
          <w:b w:val="on"/>
        </w:rPr>
        <w:t>(1) 操作步骤</w:t>
      </w:r>
    </w:p>
    <w:p>
      <w:r>
        <w:t>1.辀择“协同设计-底图参照”功能，弹出底图参照管理对话框，如下图所示。</w:t>
        <w:br/>
      </w:r>
    </w:p>
    <w:p>
      <w:r>
        <w:drawing>
          <wp:inline distT="0" distR="0" distB="0" distL="0">
            <wp:extent cx="3810000" cy="3067050"/>
            <wp:docPr id="185" name="Drawing 185" descr=""/>
            <a:graphic xmlns:a="http://schemas.openxmlformats.org/drawingml/2006/main">
              <a:graphicData uri="http://schemas.openxmlformats.org/drawingml/2006/picture">
                <pic:pic xmlns:pic="http://schemas.openxmlformats.org/drawingml/2006/picture">
                  <pic:nvPicPr>
                    <pic:cNvPr id="0" name="Picture 185" descr=""/>
                    <pic:cNvPicPr>
                      <a:picLocks noChangeAspect="true"/>
                    </pic:cNvPicPr>
                  </pic:nvPicPr>
                  <pic:blipFill>
                    <a:blip r:embed="rId201"/>
                    <a:stretch>
                      <a:fillRect/>
                    </a:stretch>
                  </pic:blipFill>
                  <pic:spPr>
                    <a:xfrm>
                      <a:off x="0" y="0"/>
                      <a:ext cx="3810000" cy="3067050"/>
                    </a:xfrm>
                    <a:prstGeom prst="rect">
                      <a:avLst/>
                    </a:prstGeom>
                  </pic:spPr>
                </pic:pic>
              </a:graphicData>
            </a:graphic>
          </wp:inline>
        </w:drawing>
      </w:r>
    </w:p>
    <w:p>
      <w:r>
        <w:rPr>
          <w:b w:val="off"/>
        </w:rPr>
        <w:t xml:space="preserve"> 导入底图</w:t>
      </w:r>
    </w:p>
    <w:p>
      <w:r>
        <w:t>2.点击“导入底图”按钮，弹出打开路径对话框，如下图所示。</w:t>
        <w:br/>
      </w:r>
    </w:p>
    <w:p>
      <w:r>
        <w:drawing>
          <wp:inline distT="0" distR="0" distB="0" distL="0">
            <wp:extent cx="4762500" cy="2371725"/>
            <wp:docPr id="186" name="Drawing 186" descr=""/>
            <a:graphic xmlns:a="http://schemas.openxmlformats.org/drawingml/2006/main">
              <a:graphicData uri="http://schemas.openxmlformats.org/drawingml/2006/picture">
                <pic:pic xmlns:pic="http://schemas.openxmlformats.org/drawingml/2006/picture">
                  <pic:nvPicPr>
                    <pic:cNvPr id="0" name="Picture 186" descr=""/>
                    <pic:cNvPicPr>
                      <a:picLocks noChangeAspect="true"/>
                    </pic:cNvPicPr>
                  </pic:nvPicPr>
                  <pic:blipFill>
                    <a:blip r:embed="rId202"/>
                    <a:stretch>
                      <a:fillRect/>
                    </a:stretch>
                  </pic:blipFill>
                  <pic:spPr>
                    <a:xfrm>
                      <a:off x="0" y="0"/>
                      <a:ext cx="4762500" cy="2371725"/>
                    </a:xfrm>
                    <a:prstGeom prst="rect">
                      <a:avLst/>
                    </a:prstGeom>
                  </pic:spPr>
                </pic:pic>
              </a:graphicData>
            </a:graphic>
          </wp:inline>
        </w:drawing>
      </w:r>
    </w:p>
    <w:p>
      <w:r>
        <w:rPr>
          <w:b w:val="off"/>
        </w:rPr>
        <w:t>底图浏览文件对话框</w:t>
      </w:r>
    </w:p>
    <w:p>
      <w:r>
        <w:t>3.选择要导入的底图，点击“打开”，将dwg底图导入底图管理面板中。</w:t>
        <w:br/>
      </w:r>
    </w:p>
    <w:p>
      <w:r>
        <w:drawing>
          <wp:inline distT="0" distR="0" distB="0" distL="0">
            <wp:extent cx="3810000" cy="3057525"/>
            <wp:docPr id="187" name="Drawing 187" descr=""/>
            <a:graphic xmlns:a="http://schemas.openxmlformats.org/drawingml/2006/main">
              <a:graphicData uri="http://schemas.openxmlformats.org/drawingml/2006/picture">
                <pic:pic xmlns:pic="http://schemas.openxmlformats.org/drawingml/2006/picture">
                  <pic:nvPicPr>
                    <pic:cNvPr id="0" name="Picture 187" descr=""/>
                    <pic:cNvPicPr>
                      <a:picLocks noChangeAspect="true"/>
                    </pic:cNvPicPr>
                  </pic:nvPicPr>
                  <pic:blipFill>
                    <a:blip r:embed="rId203"/>
                    <a:stretch>
                      <a:fillRect/>
                    </a:stretch>
                  </pic:blipFill>
                  <pic:spPr>
                    <a:xfrm>
                      <a:off x="0" y="0"/>
                      <a:ext cx="3810000" cy="3057525"/>
                    </a:xfrm>
                    <a:prstGeom prst="rect">
                      <a:avLst/>
                    </a:prstGeom>
                  </pic:spPr>
                </pic:pic>
              </a:graphicData>
            </a:graphic>
          </wp:inline>
        </w:drawing>
      </w:r>
    </w:p>
    <w:p>
      <w:r>
        <w:rPr>
          <w:b w:val="off"/>
        </w:rPr>
        <w:t>导入底图在参照管理面板中显示</w:t>
      </w:r>
    </w:p>
    <w:p>
      <w:r>
        <w:t>4.将当前视图选为当前工作的视图，在底图参照管理面板里选中要导入的底图，点击“打开”，将dwg底图导入底图管理面板中。</w:t>
        <w:br/>
      </w:r>
    </w:p>
    <w:p>
      <w:r>
        <w:drawing>
          <wp:inline distT="0" distR="0" distB="0" distL="0">
            <wp:extent cx="3810000" cy="3057525"/>
            <wp:docPr id="188" name="Drawing 188" descr=""/>
            <a:graphic xmlns:a="http://schemas.openxmlformats.org/drawingml/2006/main">
              <a:graphicData uri="http://schemas.openxmlformats.org/drawingml/2006/picture">
                <pic:pic xmlns:pic="http://schemas.openxmlformats.org/drawingml/2006/picture">
                  <pic:nvPicPr>
                    <pic:cNvPr id="0" name="Picture 188" descr=""/>
                    <pic:cNvPicPr>
                      <a:picLocks noChangeAspect="true"/>
                    </pic:cNvPicPr>
                  </pic:nvPicPr>
                  <pic:blipFill>
                    <a:blip r:embed="rId204"/>
                    <a:stretch>
                      <a:fillRect/>
                    </a:stretch>
                  </pic:blipFill>
                  <pic:spPr>
                    <a:xfrm>
                      <a:off x="0" y="0"/>
                      <a:ext cx="3810000" cy="3057525"/>
                    </a:xfrm>
                    <a:prstGeom prst="rect">
                      <a:avLst/>
                    </a:prstGeom>
                  </pic:spPr>
                </pic:pic>
              </a:graphicData>
            </a:graphic>
          </wp:inline>
        </w:drawing>
      </w:r>
    </w:p>
    <w:p>
      <w:r>
        <w:drawing>
          <wp:inline distT="0" distR="0" distB="0" distL="0">
            <wp:extent cx="4762500" cy="2371725"/>
            <wp:docPr id="189" name="Drawing 189" descr=""/>
            <a:graphic xmlns:a="http://schemas.openxmlformats.org/drawingml/2006/main">
              <a:graphicData uri="http://schemas.openxmlformats.org/drawingml/2006/picture">
                <pic:pic xmlns:pic="http://schemas.openxmlformats.org/drawingml/2006/picture">
                  <pic:nvPicPr>
                    <pic:cNvPr id="0" name="Picture 189" descr=""/>
                    <pic:cNvPicPr>
                      <a:picLocks noChangeAspect="true"/>
                    </pic:cNvPicPr>
                  </pic:nvPicPr>
                  <pic:blipFill>
                    <a:blip r:embed="rId202"/>
                    <a:stretch>
                      <a:fillRect/>
                    </a:stretch>
                  </pic:blipFill>
                  <pic:spPr>
                    <a:xfrm>
                      <a:off x="0" y="0"/>
                      <a:ext cx="4762500" cy="2371725"/>
                    </a:xfrm>
                    <a:prstGeom prst="rect">
                      <a:avLst/>
                    </a:prstGeom>
                  </pic:spPr>
                </pic:pic>
              </a:graphicData>
            </a:graphic>
          </wp:inline>
        </w:drawing>
      </w:r>
    </w:p>
    <w:p>
      <w:r>
        <w:rPr>
          <w:b w:val="off"/>
        </w:rPr>
        <w:t>选择应用参照底图</w:t>
      </w:r>
    </w:p>
    <w:p>
      <w:r>
        <w:rPr>
          <w:b w:val="on"/>
        </w:rPr>
        <w:t>(2) 对话框说明</w:t>
      </w:r>
    </w:p>
    <w:p/>
    <w:p>
      <w:r>
        <w:t>● 当前视图：显示导入DWG文件时，项目的工作楼层及所在专业。</w:t>
        <w:br/>
      </w:r>
    </w:p>
    <w:p>
      <w:r>
        <w:drawing>
          <wp:inline distT="0" distR="0" distB="0" distL="0">
            <wp:extent cx="3200400" cy="342900"/>
            <wp:docPr id="190" name="Drawing 190" descr=""/>
            <a:graphic xmlns:a="http://schemas.openxmlformats.org/drawingml/2006/main">
              <a:graphicData uri="http://schemas.openxmlformats.org/drawingml/2006/picture">
                <pic:pic xmlns:pic="http://schemas.openxmlformats.org/drawingml/2006/picture">
                  <pic:nvPicPr>
                    <pic:cNvPr id="0" name="Picture 190" descr=""/>
                    <pic:cNvPicPr>
                      <a:picLocks noChangeAspect="true"/>
                    </pic:cNvPicPr>
                  </pic:nvPicPr>
                  <pic:blipFill>
                    <a:blip r:embed="rId205"/>
                    <a:stretch>
                      <a:fillRect/>
                    </a:stretch>
                  </pic:blipFill>
                  <pic:spPr>
                    <a:xfrm>
                      <a:off x="0" y="0"/>
                      <a:ext cx="3200400" cy="342900"/>
                    </a:xfrm>
                    <a:prstGeom prst="rect">
                      <a:avLst/>
                    </a:prstGeom>
                  </pic:spPr>
                </pic:pic>
              </a:graphicData>
            </a:graphic>
          </wp:inline>
        </w:drawing>
      </w:r>
    </w:p>
    <w:p/>
    <w:p>
      <w:r>
        <w:t>● 参照底图：选中导入的底图文件，通过点击“底图参照”按钮，将选中的底图显示到当前工作楼层。</w:t>
        <w:br/>
      </w:r>
      <w:r>
        <w:t>● 导入底图：将需要的DWG底图导入到工作区，在信息框中可以同时显示多个底图文件。</w:t>
        <w:br/>
      </w:r>
      <w:r>
        <w:t>● 刷新底图：如果底图原文件有更新，通过刷新底图可以更新源文件的变更。</w:t>
        <w:br/>
      </w:r>
      <w:r>
        <w:t>● 取消参照：将当前楼层参照的底图关闭。</w:t>
        <w:br/>
      </w:r>
      <w:r>
        <w:t>● 底图设置：底图设置可以对参照进来的底图进行指定颜色显示，透明度设置。</w:t>
        <w:br/>
      </w:r>
    </w:p>
    <w:p>
      <w:r>
        <w:drawing>
          <wp:inline distT="0" distR="0" distB="0" distL="0">
            <wp:extent cx="2495550" cy="2257425"/>
            <wp:docPr id="191" name="Drawing 191" descr=""/>
            <a:graphic xmlns:a="http://schemas.openxmlformats.org/drawingml/2006/main">
              <a:graphicData uri="http://schemas.openxmlformats.org/drawingml/2006/picture">
                <pic:pic xmlns:pic="http://schemas.openxmlformats.org/drawingml/2006/picture">
                  <pic:nvPicPr>
                    <pic:cNvPr id="0" name="Picture 191" descr=""/>
                    <pic:cNvPicPr>
                      <a:picLocks noChangeAspect="true"/>
                    </pic:cNvPicPr>
                  </pic:nvPicPr>
                  <pic:blipFill>
                    <a:blip r:embed="rId206"/>
                    <a:stretch>
                      <a:fillRect/>
                    </a:stretch>
                  </pic:blipFill>
                  <pic:spPr>
                    <a:xfrm>
                      <a:off x="0" y="0"/>
                      <a:ext cx="2495550" cy="2257425"/>
                    </a:xfrm>
                    <a:prstGeom prst="rect">
                      <a:avLst/>
                    </a:prstGeom>
                  </pic:spPr>
                </pic:pic>
              </a:graphicData>
            </a:graphic>
          </wp:inline>
        </w:drawing>
      </w:r>
    </w:p>
    <w:p>
      <w:r>
        <w:rPr>
          <w:b w:val="off"/>
        </w:rPr>
        <w:t>参照底图设置</w:t>
      </w:r>
    </w:p>
    <w:p/>
    <w:p>
      <w:r>
        <w:t>● 底图设置-&gt;底图颜色设置：勾选“使用原始颜色”，项目中显示的底图保留底图原始文件的颜色设置。勾选取消后，点击“原色设置”后面的下拉按钮，可以对底图显示的颜色整体设置。</w:t>
        <w:br/>
      </w:r>
    </w:p>
    <w:p>
      <w:r>
        <w:drawing>
          <wp:inline distT="0" distR="0" distB="0" distL="0">
            <wp:extent cx="2495550" cy="2257425"/>
            <wp:docPr id="192" name="Drawing 192" descr=""/>
            <a:graphic xmlns:a="http://schemas.openxmlformats.org/drawingml/2006/main">
              <a:graphicData uri="http://schemas.openxmlformats.org/drawingml/2006/picture">
                <pic:pic xmlns:pic="http://schemas.openxmlformats.org/drawingml/2006/picture">
                  <pic:nvPicPr>
                    <pic:cNvPr id="0" name="Picture 192" descr=""/>
                    <pic:cNvPicPr>
                      <a:picLocks noChangeAspect="true"/>
                    </pic:cNvPicPr>
                  </pic:nvPicPr>
                  <pic:blipFill>
                    <a:blip r:embed="rId207"/>
                    <a:stretch>
                      <a:fillRect/>
                    </a:stretch>
                  </pic:blipFill>
                  <pic:spPr>
                    <a:xfrm>
                      <a:off x="0" y="0"/>
                      <a:ext cx="2495550" cy="2257425"/>
                    </a:xfrm>
                    <a:prstGeom prst="rect">
                      <a:avLst/>
                    </a:prstGeom>
                  </pic:spPr>
                </pic:pic>
              </a:graphicData>
            </a:graphic>
          </wp:inline>
        </w:drawing>
      </w:r>
    </w:p>
    <w:p>
      <w:r>
        <w:rPr>
          <w:b w:val="off"/>
        </w:rPr>
        <w:t>颜色选择1</w:t>
      </w:r>
    </w:p>
    <w:p>
      <w:r>
        <w:drawing>
          <wp:inline distT="0" distR="0" distB="0" distL="0">
            <wp:extent cx="3810000" cy="2981325"/>
            <wp:docPr id="193" name="Drawing 193" descr=""/>
            <a:graphic xmlns:a="http://schemas.openxmlformats.org/drawingml/2006/main">
              <a:graphicData uri="http://schemas.openxmlformats.org/drawingml/2006/picture">
                <pic:pic xmlns:pic="http://schemas.openxmlformats.org/drawingml/2006/picture">
                  <pic:nvPicPr>
                    <pic:cNvPr id="0" name="Picture 193" descr=""/>
                    <pic:cNvPicPr>
                      <a:picLocks noChangeAspect="true"/>
                    </pic:cNvPicPr>
                  </pic:nvPicPr>
                  <pic:blipFill>
                    <a:blip r:embed="rId208"/>
                    <a:stretch>
                      <a:fillRect/>
                    </a:stretch>
                  </pic:blipFill>
                  <pic:spPr>
                    <a:xfrm>
                      <a:off x="0" y="0"/>
                      <a:ext cx="3810000" cy="2981325"/>
                    </a:xfrm>
                    <a:prstGeom prst="rect">
                      <a:avLst/>
                    </a:prstGeom>
                  </pic:spPr>
                </pic:pic>
              </a:graphicData>
            </a:graphic>
          </wp:inline>
        </w:drawing>
      </w:r>
    </w:p>
    <w:p>
      <w:r>
        <w:rPr>
          <w:b w:val="off"/>
        </w:rPr>
        <w:t>颜色选择2</w:t>
        <w:br/>
        <w:br/>
      </w:r>
    </w:p>
    <w:p>
      <w:r>
        <w:rPr>
          <w:b w:val="off"/>
        </w:rPr>
        <w:t>底图颜色设置完成效果如图。</w:t>
      </w:r>
    </w:p>
    <w:p>
      <w:r>
        <w:drawing>
          <wp:inline distT="0" distR="0" distB="0" distL="0">
            <wp:extent cx="5238750" cy="2828925"/>
            <wp:docPr id="194" name="Drawing 194" descr=""/>
            <a:graphic xmlns:a="http://schemas.openxmlformats.org/drawingml/2006/main">
              <a:graphicData uri="http://schemas.openxmlformats.org/drawingml/2006/picture">
                <pic:pic xmlns:pic="http://schemas.openxmlformats.org/drawingml/2006/picture">
                  <pic:nvPicPr>
                    <pic:cNvPr id="0" name="Picture 194" descr=""/>
                    <pic:cNvPicPr>
                      <a:picLocks noChangeAspect="true"/>
                    </pic:cNvPicPr>
                  </pic:nvPicPr>
                  <pic:blipFill>
                    <a:blip r:embed="rId209"/>
                    <a:stretch>
                      <a:fillRect/>
                    </a:stretch>
                  </pic:blipFill>
                  <pic:spPr>
                    <a:xfrm>
                      <a:off x="0" y="0"/>
                      <a:ext cx="5238750" cy="2828925"/>
                    </a:xfrm>
                    <a:prstGeom prst="rect">
                      <a:avLst/>
                    </a:prstGeom>
                  </pic:spPr>
                </pic:pic>
              </a:graphicData>
            </a:graphic>
          </wp:inline>
        </w:drawing>
      </w:r>
    </w:p>
    <w:p>
      <w:r>
        <w:rPr>
          <w:b w:val="off"/>
        </w:rPr>
        <w:t>底图参照效果</w:t>
      </w:r>
    </w:p>
    <w:p/>
    <w:p>
      <w:r>
        <w:t>● 前置显示：将参照底图位置切换至项目构件前方显示。</w:t>
        <w:br/>
      </w:r>
      <w:r>
        <w:t>● 后置显示：将参照底图位置切换至项目构件后方显示。</w:t>
        <w:br/>
      </w:r>
      <w:r>
        <w:t>● 调整位置：调整位置目前支持的是对参照底图进行移动。点击“调整位置”按钮，根据命令行提示，用户需要拾取移动的起点、到点，完成底图移动。</w:t>
        <w:br/>
      </w:r>
    </w:p>
    <w:p>
      <w:pPr>
        <w:pStyle w:val="4"/>
      </w:pPr>
      <w:r>
        <w:t>合并工程</w:t>
      </w:r>
    </w:p>
    <w:p>
      <w:r>
        <w:rPr>
          <w:b w:val="off"/>
        </w:rPr>
        <w:t>合并工程功能既可以应用于专业间数据合并，也可以应用于专业内数据合并。合并后的模型会完全转换成当前项目源文件，可对构件进行修改、删除、复制等编辑工作。原则上合并进来的构件与在当前项目中创建的构件一样。</w:t>
      </w:r>
    </w:p>
    <w:p>
      <w:r>
        <w:rPr>
          <w:b w:val="on"/>
        </w:rPr>
        <w:t>(1) 操作步骤</w:t>
      </w:r>
    </w:p>
    <w:p>
      <w:r>
        <w:t>1.点击【协同设计-合并工程】命令，弹出合并工程对话框。</w:t>
        <w:br/>
      </w:r>
    </w:p>
    <w:p>
      <w:r>
        <w:drawing>
          <wp:inline distT="0" distR="0" distB="0" distL="0">
            <wp:extent cx="2857500" cy="2828925"/>
            <wp:docPr id="195" name="Drawing 195" descr=""/>
            <a:graphic xmlns:a="http://schemas.openxmlformats.org/drawingml/2006/main">
              <a:graphicData uri="http://schemas.openxmlformats.org/drawingml/2006/picture">
                <pic:pic xmlns:pic="http://schemas.openxmlformats.org/drawingml/2006/picture">
                  <pic:nvPicPr>
                    <pic:cNvPr id="0" name="Picture 195" descr=""/>
                    <pic:cNvPicPr>
                      <a:picLocks noChangeAspect="true"/>
                    </pic:cNvPicPr>
                  </pic:nvPicPr>
                  <pic:blipFill>
                    <a:blip r:embed="rId210"/>
                    <a:stretch>
                      <a:fillRect/>
                    </a:stretch>
                  </pic:blipFill>
                  <pic:spPr>
                    <a:xfrm>
                      <a:off x="0" y="0"/>
                      <a:ext cx="2857500" cy="2828925"/>
                    </a:xfrm>
                    <a:prstGeom prst="rect">
                      <a:avLst/>
                    </a:prstGeom>
                  </pic:spPr>
                </pic:pic>
              </a:graphicData>
            </a:graphic>
          </wp:inline>
        </w:drawing>
      </w:r>
    </w:p>
    <w:p>
      <w:r>
        <w:rPr>
          <w:b w:val="off"/>
        </w:rPr>
        <w:t xml:space="preserve"> 合并工程对话框</w:t>
      </w:r>
    </w:p>
    <w:p>
      <w:r>
        <w:t>2.点击“选择工程”按钮，弹出源项目所在路径文件夹，如图所示。</w:t>
        <w:br/>
      </w:r>
    </w:p>
    <w:p>
      <w:r>
        <w:drawing>
          <wp:inline distT="0" distR="0" distB="0" distL="0">
            <wp:extent cx="4762500" cy="2371725"/>
            <wp:docPr id="196" name="Drawing 196" descr=""/>
            <a:graphic xmlns:a="http://schemas.openxmlformats.org/drawingml/2006/main">
              <a:graphicData uri="http://schemas.openxmlformats.org/drawingml/2006/picture">
                <pic:pic xmlns:pic="http://schemas.openxmlformats.org/drawingml/2006/picture">
                  <pic:nvPicPr>
                    <pic:cNvPr id="0" name="Picture 196" descr=""/>
                    <pic:cNvPicPr>
                      <a:picLocks noChangeAspect="true"/>
                    </pic:cNvPicPr>
                  </pic:nvPicPr>
                  <pic:blipFill>
                    <a:blip r:embed="rId211"/>
                    <a:stretch>
                      <a:fillRect/>
                    </a:stretch>
                  </pic:blipFill>
                  <pic:spPr>
                    <a:xfrm>
                      <a:off x="0" y="0"/>
                      <a:ext cx="4762500" cy="2371725"/>
                    </a:xfrm>
                    <a:prstGeom prst="rect">
                      <a:avLst/>
                    </a:prstGeom>
                  </pic:spPr>
                </pic:pic>
              </a:graphicData>
            </a:graphic>
          </wp:inline>
        </w:drawing>
      </w:r>
    </w:p>
    <w:p>
      <w:r>
        <w:rPr>
          <w:b w:val="off"/>
        </w:rPr>
        <w:t>浏览文件对话框</w:t>
      </w:r>
    </w:p>
    <w:p>
      <w:r>
        <w:t>3.选中要合并的项目，点击打开，将原项目路径加载到“名称”显示框中。 勾选要合并的专业，如图所示。</w:t>
        <w:br/>
      </w:r>
    </w:p>
    <w:p>
      <w:r>
        <w:drawing>
          <wp:inline distT="0" distR="0" distB="0" distL="0">
            <wp:extent cx="3810000" cy="3781425"/>
            <wp:docPr id="197" name="Drawing 197" descr=""/>
            <a:graphic xmlns:a="http://schemas.openxmlformats.org/drawingml/2006/main">
              <a:graphicData uri="http://schemas.openxmlformats.org/drawingml/2006/picture">
                <pic:pic xmlns:pic="http://schemas.openxmlformats.org/drawingml/2006/picture">
                  <pic:nvPicPr>
                    <pic:cNvPr id="0" name="Picture 197" descr=""/>
                    <pic:cNvPicPr>
                      <a:picLocks noChangeAspect="true"/>
                    </pic:cNvPicPr>
                  </pic:nvPicPr>
                  <pic:blipFill>
                    <a:blip r:embed="rId212"/>
                    <a:stretch>
                      <a:fillRect/>
                    </a:stretch>
                  </pic:blipFill>
                  <pic:spPr>
                    <a:xfrm>
                      <a:off x="0" y="0"/>
                      <a:ext cx="3810000" cy="3781425"/>
                    </a:xfrm>
                    <a:prstGeom prst="rect">
                      <a:avLst/>
                    </a:prstGeom>
                  </pic:spPr>
                </pic:pic>
              </a:graphicData>
            </a:graphic>
          </wp:inline>
        </w:drawing>
      </w:r>
    </w:p>
    <w:p>
      <w:r>
        <w:rPr>
          <w:b w:val="off"/>
        </w:rPr>
        <w:t>专业选择</w:t>
      </w:r>
    </w:p>
    <w:p>
      <w:r>
        <w:t>4.用户根据项目需求，选择“替换所选专业”还是“附加所选专业”，如图所示。</w:t>
        <w:br/>
      </w:r>
    </w:p>
    <w:p>
      <w:r>
        <w:drawing>
          <wp:inline distT="0" distR="0" distB="0" distL="0">
            <wp:extent cx="3810000" cy="3781425"/>
            <wp:docPr id="198" name="Drawing 198" descr=""/>
            <a:graphic xmlns:a="http://schemas.openxmlformats.org/drawingml/2006/main">
              <a:graphicData uri="http://schemas.openxmlformats.org/drawingml/2006/picture">
                <pic:pic xmlns:pic="http://schemas.openxmlformats.org/drawingml/2006/picture">
                  <pic:nvPicPr>
                    <pic:cNvPr id="0" name="Picture 198" descr=""/>
                    <pic:cNvPicPr>
                      <a:picLocks noChangeAspect="true"/>
                    </pic:cNvPicPr>
                  </pic:nvPicPr>
                  <pic:blipFill>
                    <a:blip r:embed="rId213"/>
                    <a:stretch>
                      <a:fillRect/>
                    </a:stretch>
                  </pic:blipFill>
                  <pic:spPr>
                    <a:xfrm>
                      <a:off x="0" y="0"/>
                      <a:ext cx="3810000" cy="3781425"/>
                    </a:xfrm>
                    <a:prstGeom prst="rect">
                      <a:avLst/>
                    </a:prstGeom>
                  </pic:spPr>
                </pic:pic>
              </a:graphicData>
            </a:graphic>
          </wp:inline>
        </w:drawing>
      </w:r>
    </w:p>
    <w:p>
      <w:r>
        <w:rPr>
          <w:b w:val="off"/>
        </w:rPr>
        <w:t xml:space="preserve"> 合并方式选择</w:t>
      </w:r>
    </w:p>
    <w:p>
      <w:r>
        <w:t>5.插入点和旋转角度指定。</w:t>
        <w:br/>
      </w:r>
    </w:p>
    <w:p>
      <w:r>
        <w:drawing>
          <wp:inline distT="0" distR="0" distB="0" distL="0">
            <wp:extent cx="3810000" cy="3781425"/>
            <wp:docPr id="199" name="Drawing 199" descr=""/>
            <a:graphic xmlns:a="http://schemas.openxmlformats.org/drawingml/2006/main">
              <a:graphicData uri="http://schemas.openxmlformats.org/drawingml/2006/picture">
                <pic:pic xmlns:pic="http://schemas.openxmlformats.org/drawingml/2006/picture">
                  <pic:nvPicPr>
                    <pic:cNvPr id="0" name="Picture 199" descr=""/>
                    <pic:cNvPicPr>
                      <a:picLocks noChangeAspect="true"/>
                    </pic:cNvPicPr>
                  </pic:nvPicPr>
                  <pic:blipFill>
                    <a:blip r:embed="rId214"/>
                    <a:stretch>
                      <a:fillRect/>
                    </a:stretch>
                  </pic:blipFill>
                  <pic:spPr>
                    <a:xfrm>
                      <a:off x="0" y="0"/>
                      <a:ext cx="3810000" cy="3781425"/>
                    </a:xfrm>
                    <a:prstGeom prst="rect">
                      <a:avLst/>
                    </a:prstGeom>
                  </pic:spPr>
                </pic:pic>
              </a:graphicData>
            </a:graphic>
          </wp:inline>
        </w:drawing>
      </w:r>
    </w:p>
    <w:p>
      <w:r>
        <w:rPr>
          <w:b w:val="off"/>
        </w:rPr>
        <w:t>插入点和角度指定</w:t>
      </w:r>
    </w:p>
    <w:p/>
    <w:p>
      <w:r>
        <w:t>● 默认不勾选状态下和默认输入下执行原位粘贴；</w:t>
        <w:br/>
      </w:r>
      <w:r>
        <w:t>● 插入点和旋转角度指定操作参见链接功能中插入点和位置指定功能；</w:t>
        <w:br/>
      </w:r>
    </w:p>
    <w:p>
      <w:r>
        <w:t>6.点击“确定”完成文件合并。</w:t>
        <w:br/>
      </w:r>
    </w:p>
    <w:p>
      <w:r>
        <w:rPr>
          <w:b w:val="on"/>
        </w:rPr>
        <w:t>(2) 选项说明</w:t>
      </w:r>
    </w:p>
    <w:p/>
    <w:p>
      <w:r>
        <w:t xml:space="preserve">●  </w:t>
        <w:br/>
      </w:r>
      <w:r>
        <w:t xml:space="preserve">●  </w:t>
        <w:br/>
      </w:r>
      <w:r>
        <w:t xml:space="preserve">●  </w:t>
        <w:br/>
      </w:r>
      <w:r>
        <w:t xml:space="preserve">●  </w:t>
        <w:br/>
      </w:r>
    </w:p>
    <w:p>
      <w:pPr>
        <w:pStyle w:val="3"/>
      </w:pPr>
      <w:r>
        <w:t>链接模型</w:t>
      </w:r>
    </w:p>
    <w:p>
      <w:r>
        <w:rPr>
          <w:b w:val="off"/>
        </w:rPr>
        <w:t>链接模型功能常用于单机（本地）模式下进行的设计工作。通过链接P3D或链接PMODEL，可进行专业内和专业间的二维三维模型展示、提资、碰撞检查、管线综合等应用。被链接的模型支持按专业、按构件类型、按楼层筛选显示。并且，与底图参照类似，该功能支持对被链接模型的更新。链接模型相关功能包括链接P3D、链接PMODEL、管理链接三个功能。</w:t>
      </w:r>
    </w:p>
    <w:p>
      <w:pPr>
        <w:pStyle w:val="4"/>
      </w:pPr>
      <w:r>
        <w:t>链接P3D/PMODEL</w:t>
      </w:r>
    </w:p>
    <w:p/>
    <w:p>
      <w:pPr>
        <w:pStyle w:val="4"/>
      </w:pPr>
      <w:r>
        <w:t>链接P3D</w:t>
      </w:r>
    </w:p>
    <w:p>
      <w:r>
        <w:rPr>
          <w:b w:val="off"/>
        </w:rPr>
        <w:t>链接P3D模型功能既可以将同一专业的模型进行链接，也可以将各专业数据链接到指定的专业，形成全专业模型。</w:t>
      </w:r>
    </w:p>
    <w:p>
      <w:r>
        <w:rPr>
          <w:b w:val="on"/>
        </w:rPr>
        <w:t>(1) 操作步骤</w:t>
      </w:r>
    </w:p>
    <w:p>
      <w:r>
        <w:t>1.插入链接模型 选择选择【协同设计-链接模型-链接P3D功能】功能，弹出“插入链接模型”打对话框，如图所示。</w:t>
        <w:br/>
      </w:r>
    </w:p>
    <w:p>
      <w:r>
        <w:drawing>
          <wp:inline distT="0" distR="0" distB="0" distL="0">
            <wp:extent cx="3810000" cy="2533650"/>
            <wp:docPr id="200" name="Drawing 200" descr=""/>
            <a:graphic xmlns:a="http://schemas.openxmlformats.org/drawingml/2006/main">
              <a:graphicData uri="http://schemas.openxmlformats.org/drawingml/2006/picture">
                <pic:pic xmlns:pic="http://schemas.openxmlformats.org/drawingml/2006/picture">
                  <pic:nvPicPr>
                    <pic:cNvPr id="0" name="Picture 200" descr=""/>
                    <pic:cNvPicPr>
                      <a:picLocks noChangeAspect="true"/>
                    </pic:cNvPicPr>
                  </pic:nvPicPr>
                  <pic:blipFill>
                    <a:blip r:embed="rId215"/>
                    <a:stretch>
                      <a:fillRect/>
                    </a:stretch>
                  </pic:blipFill>
                  <pic:spPr>
                    <a:xfrm>
                      <a:off x="0" y="0"/>
                      <a:ext cx="3810000" cy="2533650"/>
                    </a:xfrm>
                    <a:prstGeom prst="rect">
                      <a:avLst/>
                    </a:prstGeom>
                  </pic:spPr>
                </pic:pic>
              </a:graphicData>
            </a:graphic>
          </wp:inline>
        </w:drawing>
      </w:r>
    </w:p>
    <w:p>
      <w:r>
        <w:rPr>
          <w:b w:val="off"/>
        </w:rPr>
        <w:t>插入链接模型面板</w:t>
        <w:br/>
        <w:br/>
      </w:r>
    </w:p>
    <w:p/>
    <w:p>
      <w:r>
        <w:t>● 当插入点和插入角度不勾选，不调整数值时按默认值插入时，默认执行插入时，执行原位粘贴功能；</w:t>
        <w:br/>
      </w:r>
      <w:r>
        <w:t>● 插入的模型希望自定义管理插入点位置时，可按下面方式进行详细控制；</w:t>
        <w:br/>
      </w:r>
    </w:p>
    <w:p>
      <w:r>
        <w:t>2.浏览文件 选择【插入浏览模型面板|浏览】功能，弹出“打开链接PBIMS文件路径”打对话框。</w:t>
        <w:br/>
      </w:r>
    </w:p>
    <w:p>
      <w:r>
        <w:drawing>
          <wp:inline distT="0" distR="0" distB="0" distL="0">
            <wp:extent cx="4762500" cy="2552700"/>
            <wp:docPr id="201" name="Drawing 201" descr=""/>
            <a:graphic xmlns:a="http://schemas.openxmlformats.org/drawingml/2006/main">
              <a:graphicData uri="http://schemas.openxmlformats.org/drawingml/2006/picture">
                <pic:pic xmlns:pic="http://schemas.openxmlformats.org/drawingml/2006/picture">
                  <pic:nvPicPr>
                    <pic:cNvPr id="0" name="Picture 201" descr=""/>
                    <pic:cNvPicPr>
                      <a:picLocks noChangeAspect="true"/>
                    </pic:cNvPicPr>
                  </pic:nvPicPr>
                  <pic:blipFill>
                    <a:blip r:embed="rId216"/>
                    <a:stretch>
                      <a:fillRect/>
                    </a:stretch>
                  </pic:blipFill>
                  <pic:spPr>
                    <a:xfrm>
                      <a:off x="0" y="0"/>
                      <a:ext cx="4762500" cy="2552700"/>
                    </a:xfrm>
                    <a:prstGeom prst="rect">
                      <a:avLst/>
                    </a:prstGeom>
                  </pic:spPr>
                </pic:pic>
              </a:graphicData>
            </a:graphic>
          </wp:inline>
        </w:drawing>
      </w:r>
    </w:p>
    <w:p>
      <w:r>
        <w:rPr>
          <w:b w:val="off"/>
        </w:rPr>
        <w:t>选择被链接文件</w:t>
      </w:r>
    </w:p>
    <w:p>
      <w:r>
        <w:t>3.选择打开   选择要链接的.P3D文件，点击“打开”按钮，完成链接。链接过程通过进度条提示完成进度；</w:t>
        <w:br/>
      </w:r>
    </w:p>
    <w:p>
      <w:r>
        <w:drawing>
          <wp:inline distT="0" distR="0" distB="0" distL="0">
            <wp:extent cx="1428750" cy="1428750"/>
            <wp:docPr id="202" name="Drawing 202" descr=""/>
            <a:graphic xmlns:a="http://schemas.openxmlformats.org/drawingml/2006/main">
              <a:graphicData uri="http://schemas.openxmlformats.org/drawingml/2006/picture">
                <pic:pic xmlns:pic="http://schemas.openxmlformats.org/drawingml/2006/picture">
                  <pic:nvPicPr>
                    <pic:cNvPr id="0" name="Picture 202" descr=""/>
                    <pic:cNvPicPr>
                      <a:picLocks noChangeAspect="true"/>
                    </pic:cNvPicPr>
                  </pic:nvPicPr>
                  <pic:blipFill>
                    <a:blip r:embed="rId217"/>
                    <a:stretch>
                      <a:fillRect/>
                    </a:stretch>
                  </pic:blipFill>
                  <pic:spPr>
                    <a:xfrm>
                      <a:off x="0" y="0"/>
                      <a:ext cx="1428750" cy="1428750"/>
                    </a:xfrm>
                    <a:prstGeom prst="rect">
                      <a:avLst/>
                    </a:prstGeom>
                  </pic:spPr>
                </pic:pic>
              </a:graphicData>
            </a:graphic>
          </wp:inline>
        </w:drawing>
      </w:r>
    </w:p>
    <w:p>
      <w:r/>
    </w:p>
    <w:p>
      <w:r>
        <w:t>4.查看模型 以一框架结构模型为例，通过链接形成的全专业模型如图所示。</w:t>
        <w:br/>
      </w:r>
    </w:p>
    <w:p>
      <w:r>
        <w:drawing>
          <wp:inline distT="0" distR="0" distB="0" distL="0">
            <wp:extent cx="5238750" cy="3114675"/>
            <wp:docPr id="203" name="Drawing 203" descr=""/>
            <a:graphic xmlns:a="http://schemas.openxmlformats.org/drawingml/2006/main">
              <a:graphicData uri="http://schemas.openxmlformats.org/drawingml/2006/picture">
                <pic:pic xmlns:pic="http://schemas.openxmlformats.org/drawingml/2006/picture">
                  <pic:nvPicPr>
                    <pic:cNvPr id="0" name="Picture 203" descr=""/>
                    <pic:cNvPicPr>
                      <a:picLocks noChangeAspect="true"/>
                    </pic:cNvPicPr>
                  </pic:nvPicPr>
                  <pic:blipFill>
                    <a:blip r:embed="rId218"/>
                    <a:stretch>
                      <a:fillRect/>
                    </a:stretch>
                  </pic:blipFill>
                  <pic:spPr>
                    <a:xfrm>
                      <a:off x="0" y="0"/>
                      <a:ext cx="5238750" cy="3114675"/>
                    </a:xfrm>
                    <a:prstGeom prst="rect">
                      <a:avLst/>
                    </a:prstGeom>
                  </pic:spPr>
                </pic:pic>
              </a:graphicData>
            </a:graphic>
          </wp:inline>
        </w:drawing>
      </w:r>
    </w:p>
    <w:p>
      <w:r>
        <w:rPr>
          <w:b w:val="off"/>
        </w:rPr>
        <w:t>在三维全楼模式下链接的全专业模型</w:t>
      </w:r>
    </w:p>
    <w:p>
      <w:r>
        <w:rPr>
          <w:b w:val="on"/>
        </w:rPr>
        <w:t>(2) 插入点</w:t>
      </w:r>
    </w:p>
    <w:p>
      <w:r>
        <w:rPr>
          <w:b w:val="off"/>
        </w:rPr>
        <w:t>在插入链接面板中当不勾选【插入点】|【在屏幕上指定】时、插入点的在屏幕上指定时，按输入值插入链接模型。</w:t>
        <w:br/>
        <w:t>插入点：链接模型的坐标原点对齐到插入点的坐标点（x，y，z），如图所示，被链接模型的坐标原点将对齐到（0,0,0）点。</w:t>
        <w:br/>
        <w:t xml:space="preserve">  当勾选【插入点】|【在屏幕上指定】时，下方X、Y、Z后方输入框不可输入状态，输入框默认置灰显示；如有其他数据，在置灰时默认清零 ；软件将会把被链接模型的模型对齐到坐标原点插入，鼠标在屏幕上点击的点。</w:t>
      </w:r>
    </w:p>
    <w:p>
      <w:r>
        <w:rPr>
          <w:b w:val="on"/>
        </w:rPr>
        <w:t>(3) 插入角度</w:t>
      </w:r>
    </w:p>
    <w:p>
      <w:r>
        <w:rPr>
          <w:b w:val="off"/>
        </w:rPr>
        <w:t>在插入链接面板中当不勾选【插入角度】|【在屏幕上指定】时，在插入时，插入的链接模型，按输入数值的角度与x轴正方向旋转。</w:t>
        <w:br/>
        <w:t>当勾选【插入点】|【在屏幕上指定】时，可以通过点击确定链接模型的输入角度。</w:t>
      </w:r>
    </w:p>
    <w:p/>
    <w:p>
      <w:pPr>
        <w:pStyle w:val="4"/>
      </w:pPr>
      <w:r>
        <w:t>链接PMODEL</w:t>
      </w:r>
    </w:p>
    <w:p>
      <w:r>
        <w:rPr>
          <w:b w:val="off"/>
        </w:rPr>
        <w:t>链接PMODEL模型可以将外部软件导出的PMODEL格式文件链接到PKPM-BIM系统中的任意专业，用于全专业展示。</w:t>
        <w:br/>
        <w:t xml:space="preserve">  链接PMODEL模型操作流程与链接P3D的流程相似，分为四个步骤。</w:t>
      </w:r>
    </w:p>
    <w:p>
      <w:r>
        <w:rPr>
          <w:b w:val="on"/>
        </w:rPr>
        <w:t>(4) 操作步骤</w:t>
      </w:r>
    </w:p>
    <w:p>
      <w:r>
        <w:t>1.插入链接模型对话框 选择【协同设计-链接PMODEL】功能，弹出“插入链接模型”打对话框；</w:t>
        <w:br/>
      </w:r>
    </w:p>
    <w:p>
      <w:r>
        <w:drawing>
          <wp:inline distT="0" distR="0" distB="0" distL="0">
            <wp:extent cx="3810000" cy="2495550"/>
            <wp:docPr id="204" name="Drawing 204" descr=""/>
            <a:graphic xmlns:a="http://schemas.openxmlformats.org/drawingml/2006/main">
              <a:graphicData uri="http://schemas.openxmlformats.org/drawingml/2006/picture">
                <pic:pic xmlns:pic="http://schemas.openxmlformats.org/drawingml/2006/picture">
                  <pic:nvPicPr>
                    <pic:cNvPr id="0" name="Picture 204" descr=""/>
                    <pic:cNvPicPr>
                      <a:picLocks noChangeAspect="true"/>
                    </pic:cNvPicPr>
                  </pic:nvPicPr>
                  <pic:blipFill>
                    <a:blip r:embed="rId219"/>
                    <a:stretch>
                      <a:fillRect/>
                    </a:stretch>
                  </pic:blipFill>
                  <pic:spPr>
                    <a:xfrm>
                      <a:off x="0" y="0"/>
                      <a:ext cx="3810000" cy="2495550"/>
                    </a:xfrm>
                    <a:prstGeom prst="rect">
                      <a:avLst/>
                    </a:prstGeom>
                  </pic:spPr>
                </pic:pic>
              </a:graphicData>
            </a:graphic>
          </wp:inline>
        </w:drawing>
      </w:r>
    </w:p>
    <w:p>
      <w:r>
        <w:t>2.浏览文件 选择要链接的.pmodel文件。</w:t>
        <w:br/>
      </w:r>
    </w:p>
    <w:p>
      <w:r>
        <w:drawing>
          <wp:inline distT="0" distR="0" distB="0" distL="0">
            <wp:extent cx="4762500" cy="2514600"/>
            <wp:docPr id="205" name="Drawing 205" descr=""/>
            <a:graphic xmlns:a="http://schemas.openxmlformats.org/drawingml/2006/main">
              <a:graphicData uri="http://schemas.openxmlformats.org/drawingml/2006/picture">
                <pic:pic xmlns:pic="http://schemas.openxmlformats.org/drawingml/2006/picture">
                  <pic:nvPicPr>
                    <pic:cNvPr id="0" name="Picture 205" descr=""/>
                    <pic:cNvPicPr>
                      <a:picLocks noChangeAspect="true"/>
                    </pic:cNvPicPr>
                  </pic:nvPicPr>
                  <pic:blipFill>
                    <a:blip r:embed="rId220"/>
                    <a:stretch>
                      <a:fillRect/>
                    </a:stretch>
                  </pic:blipFill>
                  <pic:spPr>
                    <a:xfrm>
                      <a:off x="0" y="0"/>
                      <a:ext cx="4762500" cy="2514600"/>
                    </a:xfrm>
                    <a:prstGeom prst="rect">
                      <a:avLst/>
                    </a:prstGeom>
                  </pic:spPr>
                </pic:pic>
              </a:graphicData>
            </a:graphic>
          </wp:inline>
        </w:drawing>
      </w:r>
    </w:p>
    <w:p>
      <w:r>
        <w:rPr>
          <w:b w:val="off"/>
        </w:rPr>
        <w:t>浏览被链接的PMODLE文件</w:t>
      </w:r>
    </w:p>
    <w:p>
      <w:r>
        <w:t>3.选择打开 点击“打开”按钮，完成链接。链接过程通过进度条提示完成进度；</w:t>
        <w:br/>
      </w:r>
      <w:r>
        <w:t>3.查看模型 查看通过链接形成的全专业模型。</w:t>
        <w:br/>
      </w:r>
    </w:p>
    <w:p>
      <w:pPr>
        <w:pStyle w:val="4"/>
      </w:pPr>
      <w:r>
        <w:t>链接管理</w:t>
      </w:r>
    </w:p>
    <w:p/>
    <w:p>
      <w:pPr>
        <w:pStyle w:val="4"/>
      </w:pPr>
      <w:r>
        <w:t>链接管理</w:t>
      </w:r>
    </w:p>
    <w:p>
      <w:r>
        <w:rPr>
          <w:b w:val="off"/>
        </w:rPr>
        <w:t>链接管理可对链接的模型进行统一管理。</w:t>
        <w:br/>
        <w:drawing>
          <wp:inline distT="0" distR="0" distB="0" distL="0">
            <wp:extent cx="4762500" cy="2447925"/>
            <wp:docPr id="206" name="Drawing 206" descr=""/>
            <a:graphic xmlns:a="http://schemas.openxmlformats.org/drawingml/2006/main">
              <a:graphicData uri="http://schemas.openxmlformats.org/drawingml/2006/picture">
                <pic:pic xmlns:pic="http://schemas.openxmlformats.org/drawingml/2006/picture">
                  <pic:nvPicPr>
                    <pic:cNvPr id="0" name="Picture 206" descr=""/>
                    <pic:cNvPicPr>
                      <a:picLocks noChangeAspect="true"/>
                    </pic:cNvPicPr>
                  </pic:nvPicPr>
                  <pic:blipFill>
                    <a:blip r:embed="rId221"/>
                    <a:stretch>
                      <a:fillRect/>
                    </a:stretch>
                  </pic:blipFill>
                  <pic:spPr>
                    <a:xfrm>
                      <a:off x="0" y="0"/>
                      <a:ext cx="4762500" cy="2447925"/>
                    </a:xfrm>
                    <a:prstGeom prst="rect">
                      <a:avLst/>
                    </a:prstGeom>
                  </pic:spPr>
                </pic:pic>
              </a:graphicData>
            </a:graphic>
          </wp:inline>
        </w:drawing>
      </w:r>
    </w:p>
    <w:p>
      <w:r>
        <w:rPr>
          <w:b w:val="on"/>
        </w:rPr>
        <w:t>(1) 对话框说明</w:t>
      </w:r>
    </w:p>
    <w:p/>
    <w:p>
      <w:r>
        <w:t>● 添加：可增加链接模型。</w:t>
        <w:br/>
      </w:r>
      <w:r>
        <w:t>● 删除：选中文件名称删除该链接模型。</w:t>
        <w:br/>
      </w:r>
      <w:r>
        <w:t>● 卸载：卸载链接模型，卸载后模型链接状态为已卸载。</w:t>
        <w:br/>
      </w:r>
      <w:r>
        <w:t>● 重载：将已卸载链接模型重新加载，加载后模型链接状态为已加载。</w:t>
        <w:br/>
      </w:r>
      <w:r>
        <w:t>● 链接参照：点击链接参照对话框跳转至视图参照并选择参照的专业和楼层。</w:t>
        <w:br/>
      </w:r>
    </w:p>
    <w:p>
      <w:pPr>
        <w:pStyle w:val="3"/>
      </w:pPr>
      <w:r>
        <w:t>净高分析</w:t>
      </w:r>
    </w:p>
    <w:p/>
    <w:p>
      <w:pPr>
        <w:pStyle w:val="3"/>
      </w:pPr>
      <w:r>
        <w:t>净高分析功能建模注意事项：</w:t>
      </w:r>
    </w:p>
    <w:p>
      <w:r>
        <w:rPr>
          <w:b w:val="off"/>
        </w:rPr>
        <w:t>1、建筑专业楼层表和结构专业楼层表，建模应尽量准确，楼层数量和楼层保持应标高一致。</w:t>
      </w:r>
    </w:p>
    <w:p>
      <w:pPr>
        <w:pStyle w:val="4"/>
      </w:pPr>
      <w:r>
        <w:t>净高设置</w:t>
      </w:r>
    </w:p>
    <w:p/>
    <w:p>
      <w:pPr>
        <w:pStyle w:val="4"/>
      </w:pPr>
      <w:r>
        <w:t>净高设置</w:t>
      </w:r>
    </w:p>
    <w:p>
      <w:r>
        <w:rPr>
          <w:b w:val="off"/>
        </w:rPr>
        <w:t xml:space="preserve">  对净高平面出图颜色方案、标注等设置。</w:t>
      </w:r>
    </w:p>
    <w:p>
      <w:r>
        <w:rPr>
          <w:b w:val="on"/>
        </w:rPr>
        <w:t>(1) 菜单位置</w:t>
      </w:r>
    </w:p>
    <w:p>
      <w:r>
        <w:rPr>
          <w:b w:val="off"/>
        </w:rPr>
        <w:t xml:space="preserve">  菜单位置如下图所示：</w:t>
      </w:r>
    </w:p>
    <w:p>
      <w:r>
        <w:drawing>
          <wp:inline distT="0" distR="0" distB="0" distL="0">
            <wp:extent cx="4429125" cy="1200150"/>
            <wp:docPr id="207" name="Drawing 207" descr=""/>
            <a:graphic xmlns:a="http://schemas.openxmlformats.org/drawingml/2006/main">
              <a:graphicData uri="http://schemas.openxmlformats.org/drawingml/2006/picture">
                <pic:pic xmlns:pic="http://schemas.openxmlformats.org/drawingml/2006/picture">
                  <pic:nvPicPr>
                    <pic:cNvPr id="0" name="Picture 207" descr=""/>
                    <pic:cNvPicPr>
                      <a:picLocks noChangeAspect="true"/>
                    </pic:cNvPicPr>
                  </pic:nvPicPr>
                  <pic:blipFill>
                    <a:blip r:embed="rId222"/>
                    <a:stretch>
                      <a:fillRect/>
                    </a:stretch>
                  </pic:blipFill>
                  <pic:spPr>
                    <a:xfrm>
                      <a:off x="0" y="0"/>
                      <a:ext cx="4429125" cy="1200150"/>
                    </a:xfrm>
                    <a:prstGeom prst="rect">
                      <a:avLst/>
                    </a:prstGeom>
                  </pic:spPr>
                </pic:pic>
              </a:graphicData>
            </a:graphic>
          </wp:inline>
        </w:drawing>
      </w:r>
    </w:p>
    <w:p>
      <w:r>
        <w:rPr>
          <w:b w:val="on"/>
        </w:rPr>
        <w:t>(2) 操作流程</w:t>
      </w:r>
    </w:p>
    <w:p>
      <w:r>
        <w:rPr>
          <w:b w:val="off"/>
        </w:rPr>
        <w:t xml:space="preserve">  点击菜单，弹出“净高设置”界面，如下图所示。</w:t>
      </w:r>
    </w:p>
    <w:p>
      <w:r>
        <w:drawing>
          <wp:inline distT="0" distR="0" distB="0" distL="0">
            <wp:extent cx="2857500" cy="3629025"/>
            <wp:docPr id="208" name="Drawing 208" descr=""/>
            <a:graphic xmlns:a="http://schemas.openxmlformats.org/drawingml/2006/main">
              <a:graphicData uri="http://schemas.openxmlformats.org/drawingml/2006/picture">
                <pic:pic xmlns:pic="http://schemas.openxmlformats.org/drawingml/2006/picture">
                  <pic:nvPicPr>
                    <pic:cNvPr id="0" name="Picture 208" descr=""/>
                    <pic:cNvPicPr>
                      <a:picLocks noChangeAspect="true"/>
                    </pic:cNvPicPr>
                  </pic:nvPicPr>
                  <pic:blipFill>
                    <a:blip r:embed="rId223"/>
                    <a:stretch>
                      <a:fillRect/>
                    </a:stretch>
                  </pic:blipFill>
                  <pic:spPr>
                    <a:xfrm>
                      <a:off x="0" y="0"/>
                      <a:ext cx="2857500" cy="3629025"/>
                    </a:xfrm>
                    <a:prstGeom prst="rect">
                      <a:avLst/>
                    </a:prstGeom>
                  </pic:spPr>
                </pic:pic>
              </a:graphicData>
            </a:graphic>
          </wp:inline>
        </w:drawing>
      </w:r>
    </w:p>
    <w:p>
      <w:r>
        <w:rPr>
          <w:b w:val="off"/>
        </w:rPr>
        <w:t xml:space="preserve">  点击界面上的“颜色方案”按钮，可进行出图时候根据净高值结果，进行所在区域出图时填充颜色的设置。如下图所示。</w:t>
      </w:r>
    </w:p>
    <w:p>
      <w:r>
        <w:drawing>
          <wp:inline distT="0" distR="0" distB="0" distL="0">
            <wp:extent cx="5238750" cy="3581400"/>
            <wp:docPr id="209" name="Drawing 209" descr=""/>
            <a:graphic xmlns:a="http://schemas.openxmlformats.org/drawingml/2006/main">
              <a:graphicData uri="http://schemas.openxmlformats.org/drawingml/2006/picture">
                <pic:pic xmlns:pic="http://schemas.openxmlformats.org/drawingml/2006/picture">
                  <pic:nvPicPr>
                    <pic:cNvPr id="0" name="Picture 209" descr=""/>
                    <pic:cNvPicPr>
                      <a:picLocks noChangeAspect="true"/>
                    </pic:cNvPicPr>
                  </pic:nvPicPr>
                  <pic:blipFill>
                    <a:blip r:embed="rId224"/>
                    <a:stretch>
                      <a:fillRect/>
                    </a:stretch>
                  </pic:blipFill>
                  <pic:spPr>
                    <a:xfrm>
                      <a:off x="0" y="0"/>
                      <a:ext cx="5238750" cy="3581400"/>
                    </a:xfrm>
                    <a:prstGeom prst="rect">
                      <a:avLst/>
                    </a:prstGeom>
                  </pic:spPr>
                </pic:pic>
              </a:graphicData>
            </a:graphic>
          </wp:inline>
        </w:drawing>
      </w:r>
    </w:p>
    <w:p>
      <w:r>
        <w:rPr>
          <w:b w:val="off"/>
        </w:rPr>
        <w:t xml:space="preserve">  点击“构件类型设置”按钮，可自行选择当前楼层参与净高值计算的构件。如下图所示。</w:t>
      </w:r>
    </w:p>
    <w:p>
      <w:r>
        <w:drawing>
          <wp:inline distT="0" distR="0" distB="0" distL="0">
            <wp:extent cx="2857500" cy="3933825"/>
            <wp:docPr id="210" name="Drawing 210" descr=""/>
            <a:graphic xmlns:a="http://schemas.openxmlformats.org/drawingml/2006/main">
              <a:graphicData uri="http://schemas.openxmlformats.org/drawingml/2006/picture">
                <pic:pic xmlns:pic="http://schemas.openxmlformats.org/drawingml/2006/picture">
                  <pic:nvPicPr>
                    <pic:cNvPr id="0" name="Picture 210" descr=""/>
                    <pic:cNvPicPr>
                      <a:picLocks noChangeAspect="true"/>
                    </pic:cNvPicPr>
                  </pic:nvPicPr>
                  <pic:blipFill>
                    <a:blip r:embed="rId225"/>
                    <a:stretch>
                      <a:fillRect/>
                    </a:stretch>
                  </pic:blipFill>
                  <pic:spPr>
                    <a:xfrm>
                      <a:off x="0" y="0"/>
                      <a:ext cx="2857500" cy="3933825"/>
                    </a:xfrm>
                    <a:prstGeom prst="rect">
                      <a:avLst/>
                    </a:prstGeom>
                  </pic:spPr>
                </pic:pic>
              </a:graphicData>
            </a:graphic>
          </wp:inline>
        </w:drawing>
      </w:r>
    </w:p>
    <w:p>
      <w:r>
        <w:rPr>
          <w:b w:val="off"/>
        </w:rPr>
        <w:t xml:space="preserve">  注：建筑和结构专业的板、梁等构件，无论是否勾选，均默认参与各自区域的净高值计算。</w:t>
      </w:r>
    </w:p>
    <w:p>
      <w:pPr>
        <w:pStyle w:val="4"/>
      </w:pPr>
      <w:r>
        <w:t>净高平面</w:t>
      </w:r>
    </w:p>
    <w:p/>
    <w:p>
      <w:pPr>
        <w:pStyle w:val="4"/>
      </w:pPr>
      <w:r>
        <w:t>净高平面</w:t>
      </w:r>
    </w:p>
    <w:p>
      <w:r>
        <w:rPr>
          <w:b w:val="off"/>
        </w:rPr>
        <w:t xml:space="preserve">  用不同方式选择或绘制净高区域，生成净高平面图。</w:t>
      </w:r>
    </w:p>
    <w:p>
      <w:r>
        <w:rPr>
          <w:b w:val="on"/>
        </w:rPr>
        <w:t>(1) 菜单位置</w:t>
      </w:r>
    </w:p>
    <w:p>
      <w:r>
        <w:rPr>
          <w:b w:val="off"/>
        </w:rPr>
        <w:t xml:space="preserve">  菜单位置如下图所示：</w:t>
      </w:r>
    </w:p>
    <w:p>
      <w:r>
        <w:drawing>
          <wp:inline distT="0" distR="0" distB="0" distL="0">
            <wp:extent cx="3467100" cy="1257300"/>
            <wp:docPr id="211" name="Drawing 211" descr=""/>
            <a:graphic xmlns:a="http://schemas.openxmlformats.org/drawingml/2006/main">
              <a:graphicData uri="http://schemas.openxmlformats.org/drawingml/2006/picture">
                <pic:pic xmlns:pic="http://schemas.openxmlformats.org/drawingml/2006/picture">
                  <pic:nvPicPr>
                    <pic:cNvPr id="0" name="Picture 211" descr=""/>
                    <pic:cNvPicPr>
                      <a:picLocks noChangeAspect="true"/>
                    </pic:cNvPicPr>
                  </pic:nvPicPr>
                  <pic:blipFill>
                    <a:blip r:embed="rId226"/>
                    <a:stretch>
                      <a:fillRect/>
                    </a:stretch>
                  </pic:blipFill>
                  <pic:spPr>
                    <a:xfrm>
                      <a:off x="0" y="0"/>
                      <a:ext cx="3467100" cy="1257300"/>
                    </a:xfrm>
                    <a:prstGeom prst="rect">
                      <a:avLst/>
                    </a:prstGeom>
                  </pic:spPr>
                </pic:pic>
              </a:graphicData>
            </a:graphic>
          </wp:inline>
        </w:drawing>
      </w:r>
    </w:p>
    <w:p>
      <w:r>
        <w:rPr>
          <w:b w:val="on"/>
        </w:rPr>
        <w:t>(2) 主要操作示例</w:t>
      </w:r>
    </w:p>
    <w:p>
      <w:r>
        <w:rPr>
          <w:b w:val="off"/>
        </w:rPr>
        <w:t xml:space="preserve">  主要操作示例如下动图所示：</w:t>
      </w:r>
    </w:p>
    <w:p>
      <w:r>
        <w:drawing>
          <wp:inline distT="0" distR="0" distB="0" distL="0">
            <wp:extent cx="5238750" cy="3143250"/>
            <wp:docPr id="212" name="Drawing 212" descr=""/>
            <a:graphic xmlns:a="http://schemas.openxmlformats.org/drawingml/2006/main">
              <a:graphicData uri="http://schemas.openxmlformats.org/drawingml/2006/picture">
                <pic:pic xmlns:pic="http://schemas.openxmlformats.org/drawingml/2006/picture">
                  <pic:nvPicPr>
                    <pic:cNvPr id="0" name="Picture 212" descr=""/>
                    <pic:cNvPicPr>
                      <a:picLocks noChangeAspect="true"/>
                    </pic:cNvPicPr>
                  </pic:nvPicPr>
                  <pic:blipFill>
                    <a:blip r:embed="rId227"/>
                    <a:stretch>
                      <a:fillRect/>
                    </a:stretch>
                  </pic:blipFill>
                  <pic:spPr>
                    <a:xfrm>
                      <a:off x="0" y="0"/>
                      <a:ext cx="5238750" cy="3143250"/>
                    </a:xfrm>
                    <a:prstGeom prst="rect">
                      <a:avLst/>
                    </a:prstGeom>
                  </pic:spPr>
                </pic:pic>
              </a:graphicData>
            </a:graphic>
          </wp:inline>
        </w:drawing>
      </w:r>
    </w:p>
    <w:p>
      <w:r>
        <w:rPr>
          <w:b w:val="on"/>
        </w:rPr>
        <w:t>(3) 详细操作流程</w:t>
      </w:r>
    </w:p>
    <w:p>
      <w:r>
        <w:rPr>
          <w:b w:val="off"/>
        </w:rPr>
        <w:t xml:space="preserve">  选择某一楼层模型视图，点击“净高平面”菜单，弹出当前楼层的构件选择界面。选择完毕后，点击确认。注：暂不支持在全楼模型视图下操作。</w:t>
      </w:r>
    </w:p>
    <w:p>
      <w:r>
        <w:drawing>
          <wp:inline distT="0" distR="0" distB="0" distL="0">
            <wp:extent cx="3057525" cy="4210050"/>
            <wp:docPr id="213" name="Drawing 213" descr=""/>
            <a:graphic xmlns:a="http://schemas.openxmlformats.org/drawingml/2006/main">
              <a:graphicData uri="http://schemas.openxmlformats.org/drawingml/2006/picture">
                <pic:pic xmlns:pic="http://schemas.openxmlformats.org/drawingml/2006/picture">
                  <pic:nvPicPr>
                    <pic:cNvPr id="0" name="Picture 213" descr=""/>
                    <pic:cNvPicPr>
                      <a:picLocks noChangeAspect="true"/>
                    </pic:cNvPicPr>
                  </pic:nvPicPr>
                  <pic:blipFill>
                    <a:blip r:embed="rId228"/>
                    <a:stretch>
                      <a:fillRect/>
                    </a:stretch>
                  </pic:blipFill>
                  <pic:spPr>
                    <a:xfrm>
                      <a:off x="0" y="0"/>
                      <a:ext cx="3057525" cy="4210050"/>
                    </a:xfrm>
                    <a:prstGeom prst="rect">
                      <a:avLst/>
                    </a:prstGeom>
                  </pic:spPr>
                </pic:pic>
              </a:graphicData>
            </a:graphic>
          </wp:inline>
        </w:drawing>
      </w:r>
    </w:p>
    <w:p>
      <w:r>
        <w:rPr>
          <w:b w:val="off"/>
        </w:rPr>
        <w:t xml:space="preserve">  进入净高区域方式选择界面：（1）自由绘制任意净高区域（2）自动读取建筑专业下的房间区域</w:t>
      </w:r>
    </w:p>
    <w:p>
      <w:r>
        <w:drawing>
          <wp:inline distT="0" distR="0" distB="0" distL="0">
            <wp:extent cx="3143250" cy="1676400"/>
            <wp:docPr id="214" name="Drawing 214" descr=""/>
            <a:graphic xmlns:a="http://schemas.openxmlformats.org/drawingml/2006/main">
              <a:graphicData uri="http://schemas.openxmlformats.org/drawingml/2006/picture">
                <pic:pic xmlns:pic="http://schemas.openxmlformats.org/drawingml/2006/picture">
                  <pic:nvPicPr>
                    <pic:cNvPr id="0" name="Picture 214" descr=""/>
                    <pic:cNvPicPr>
                      <a:picLocks noChangeAspect="true"/>
                    </pic:cNvPicPr>
                  </pic:nvPicPr>
                  <pic:blipFill>
                    <a:blip r:embed="rId229"/>
                    <a:stretch>
                      <a:fillRect/>
                    </a:stretch>
                  </pic:blipFill>
                  <pic:spPr>
                    <a:xfrm>
                      <a:off x="0" y="0"/>
                      <a:ext cx="3143250" cy="1676400"/>
                    </a:xfrm>
                    <a:prstGeom prst="rect">
                      <a:avLst/>
                    </a:prstGeom>
                  </pic:spPr>
                </pic:pic>
              </a:graphicData>
            </a:graphic>
          </wp:inline>
        </w:drawing>
      </w:r>
    </w:p>
    <w:p>
      <w:r>
        <w:rPr>
          <w:b w:val="off"/>
        </w:rPr>
        <w:t xml:space="preserve">  （1）自由绘制任意净高区域：绘制完毕后，点击鼠标右键，结束绘制并开始自动生成净高平面图。</w:t>
      </w:r>
    </w:p>
    <w:p>
      <w:r>
        <w:drawing>
          <wp:inline distT="0" distR="0" distB="0" distL="0">
            <wp:extent cx="5238750" cy="3143250"/>
            <wp:docPr id="215" name="Drawing 215" descr=""/>
            <a:graphic xmlns:a="http://schemas.openxmlformats.org/drawingml/2006/main">
              <a:graphicData uri="http://schemas.openxmlformats.org/drawingml/2006/picture">
                <pic:pic xmlns:pic="http://schemas.openxmlformats.org/drawingml/2006/picture">
                  <pic:nvPicPr>
                    <pic:cNvPr id="0" name="Picture 215" descr=""/>
                    <pic:cNvPicPr>
                      <a:picLocks noChangeAspect="true"/>
                    </pic:cNvPicPr>
                  </pic:nvPicPr>
                  <pic:blipFill>
                    <a:blip r:embed="rId230"/>
                    <a:stretch>
                      <a:fillRect/>
                    </a:stretch>
                  </pic:blipFill>
                  <pic:spPr>
                    <a:xfrm>
                      <a:off x="0" y="0"/>
                      <a:ext cx="5238750" cy="3143250"/>
                    </a:xfrm>
                    <a:prstGeom prst="rect">
                      <a:avLst/>
                    </a:prstGeom>
                  </pic:spPr>
                </pic:pic>
              </a:graphicData>
            </a:graphic>
          </wp:inline>
        </w:drawing>
      </w:r>
    </w:p>
    <w:p>
      <w:r>
        <w:rPr>
          <w:b w:val="off"/>
        </w:rPr>
        <w:t xml:space="preserve">  （2）自动读取建筑专业下的房间区域：绘制完毕后，点击刘海菜单的“完成”按钮，并开始自动生成净高平面图。</w:t>
      </w:r>
    </w:p>
    <w:p>
      <w:r>
        <w:drawing>
          <wp:inline distT="0" distR="0" distB="0" distL="0">
            <wp:extent cx="5238750" cy="3143250"/>
            <wp:docPr id="216" name="Drawing 216" descr=""/>
            <a:graphic xmlns:a="http://schemas.openxmlformats.org/drawingml/2006/main">
              <a:graphicData uri="http://schemas.openxmlformats.org/drawingml/2006/picture">
                <pic:pic xmlns:pic="http://schemas.openxmlformats.org/drawingml/2006/picture">
                  <pic:nvPicPr>
                    <pic:cNvPr id="0" name="Picture 216" descr=""/>
                    <pic:cNvPicPr>
                      <a:picLocks noChangeAspect="true"/>
                    </pic:cNvPicPr>
                  </pic:nvPicPr>
                  <pic:blipFill>
                    <a:blip r:embed="rId231"/>
                    <a:stretch>
                      <a:fillRect/>
                    </a:stretch>
                  </pic:blipFill>
                  <pic:spPr>
                    <a:xfrm>
                      <a:off x="0" y="0"/>
                      <a:ext cx="5238750" cy="3143250"/>
                    </a:xfrm>
                    <a:prstGeom prst="rect">
                      <a:avLst/>
                    </a:prstGeom>
                  </pic:spPr>
                </pic:pic>
              </a:graphicData>
            </a:graphic>
          </wp:inline>
        </w:drawing>
      </w:r>
    </w:p>
    <w:p>
      <w:r>
        <w:rPr>
          <w:b w:val="off"/>
        </w:rPr>
        <w:t xml:space="preserve">  最后可根据个人出图需要，针对已生成完毕的净高平面图进行一些出图美化操作。如下动图所示：</w:t>
        <w:br/>
        <w:t xml:space="preserve">  （1）点击右键菜单，参照建筑专业的2D底图， 完善底图必备的墙柱等元素</w:t>
        <w:br/>
        <w:t xml:space="preserve">  （2）点击选择任一建筑空间，右键菜单，点击“隐藏已选同类实体”，使得净高平面图上各个区域仅显示名称和净高值。防止房间名称文字重叠。</w:t>
      </w:r>
    </w:p>
    <w:p>
      <w:r>
        <w:drawing>
          <wp:inline distT="0" distR="0" distB="0" distL="0">
            <wp:extent cx="5238750" cy="3143250"/>
            <wp:docPr id="217" name="Drawing 217" descr=""/>
            <a:graphic xmlns:a="http://schemas.openxmlformats.org/drawingml/2006/main">
              <a:graphicData uri="http://schemas.openxmlformats.org/drawingml/2006/picture">
                <pic:pic xmlns:pic="http://schemas.openxmlformats.org/drawingml/2006/picture">
                  <pic:nvPicPr>
                    <pic:cNvPr id="0" name="Picture 217" descr=""/>
                    <pic:cNvPicPr>
                      <a:picLocks noChangeAspect="true"/>
                    </pic:cNvPicPr>
                  </pic:nvPicPr>
                  <pic:blipFill>
                    <a:blip r:embed="rId232"/>
                    <a:stretch>
                      <a:fillRect/>
                    </a:stretch>
                  </pic:blipFill>
                  <pic:spPr>
                    <a:xfrm>
                      <a:off x="0" y="0"/>
                      <a:ext cx="5238750" cy="3143250"/>
                    </a:xfrm>
                    <a:prstGeom prst="rect">
                      <a:avLst/>
                    </a:prstGeom>
                  </pic:spPr>
                </pic:pic>
              </a:graphicData>
            </a:graphic>
          </wp:inline>
        </w:drawing>
      </w:r>
    </w:p>
    <w:p>
      <w:pPr>
        <w:pStyle w:val="4"/>
      </w:pPr>
      <w:r>
        <w:t>净高检查</w:t>
      </w:r>
    </w:p>
    <w:p/>
    <w:p>
      <w:pPr>
        <w:pStyle w:val="4"/>
      </w:pPr>
      <w:r>
        <w:t>净高检查</w:t>
      </w:r>
    </w:p>
    <w:p>
      <w:r>
        <w:rPr>
          <w:b w:val="off"/>
        </w:rPr>
        <w:t xml:space="preserve">  对当前楼层的构件进行净高值检测，检查出不满足净高值要求的构件。</w:t>
      </w:r>
    </w:p>
    <w:p>
      <w:r>
        <w:rPr>
          <w:b w:val="on"/>
        </w:rPr>
        <w:t>(1) 菜单位置</w:t>
      </w:r>
    </w:p>
    <w:p>
      <w:r>
        <w:rPr>
          <w:b w:val="off"/>
        </w:rPr>
        <w:t xml:space="preserve">  菜单位置界面如下图所示</w:t>
      </w:r>
    </w:p>
    <w:p>
      <w:r>
        <w:drawing>
          <wp:inline distT="0" distR="0" distB="0" distL="0">
            <wp:extent cx="3381375" cy="1285875"/>
            <wp:docPr id="218" name="Drawing 218" descr=""/>
            <a:graphic xmlns:a="http://schemas.openxmlformats.org/drawingml/2006/main">
              <a:graphicData uri="http://schemas.openxmlformats.org/drawingml/2006/picture">
                <pic:pic xmlns:pic="http://schemas.openxmlformats.org/drawingml/2006/picture">
                  <pic:nvPicPr>
                    <pic:cNvPr id="0" name="Picture 218" descr=""/>
                    <pic:cNvPicPr>
                      <a:picLocks noChangeAspect="true"/>
                    </pic:cNvPicPr>
                  </pic:nvPicPr>
                  <pic:blipFill>
                    <a:blip r:embed="rId233"/>
                    <a:stretch>
                      <a:fillRect/>
                    </a:stretch>
                  </pic:blipFill>
                  <pic:spPr>
                    <a:xfrm>
                      <a:off x="0" y="0"/>
                      <a:ext cx="3381375" cy="1285875"/>
                    </a:xfrm>
                    <a:prstGeom prst="rect">
                      <a:avLst/>
                    </a:prstGeom>
                  </pic:spPr>
                </pic:pic>
              </a:graphicData>
            </a:graphic>
          </wp:inline>
        </w:drawing>
      </w:r>
    </w:p>
    <w:p>
      <w:r>
        <w:rPr>
          <w:b w:val="on"/>
        </w:rPr>
        <w:t>(2) 主要操作示意</w:t>
      </w:r>
    </w:p>
    <w:p>
      <w:r>
        <w:rPr>
          <w:b w:val="off"/>
        </w:rPr>
        <w:t xml:space="preserve">  净高检查功能主要操作流程如下动图所示：</w:t>
      </w:r>
    </w:p>
    <w:p>
      <w:r>
        <w:drawing>
          <wp:inline distT="0" distR="0" distB="0" distL="0">
            <wp:extent cx="5238750" cy="3143250"/>
            <wp:docPr id="219" name="Drawing 219" descr=""/>
            <a:graphic xmlns:a="http://schemas.openxmlformats.org/drawingml/2006/main">
              <a:graphicData uri="http://schemas.openxmlformats.org/drawingml/2006/picture">
                <pic:pic xmlns:pic="http://schemas.openxmlformats.org/drawingml/2006/picture">
                  <pic:nvPicPr>
                    <pic:cNvPr id="0" name="Picture 219" descr=""/>
                    <pic:cNvPicPr>
                      <a:picLocks noChangeAspect="true"/>
                    </pic:cNvPicPr>
                  </pic:nvPicPr>
                  <pic:blipFill>
                    <a:blip r:embed="rId234"/>
                    <a:stretch>
                      <a:fillRect/>
                    </a:stretch>
                  </pic:blipFill>
                  <pic:spPr>
                    <a:xfrm>
                      <a:off x="0" y="0"/>
                      <a:ext cx="5238750" cy="3143250"/>
                    </a:xfrm>
                    <a:prstGeom prst="rect">
                      <a:avLst/>
                    </a:prstGeom>
                  </pic:spPr>
                </pic:pic>
              </a:graphicData>
            </a:graphic>
          </wp:inline>
        </w:drawing>
      </w:r>
    </w:p>
    <w:p>
      <w:r>
        <w:rPr>
          <w:b w:val="on"/>
        </w:rPr>
        <w:t>(3) 详细操作步骤</w:t>
      </w:r>
    </w:p>
    <w:p>
      <w:r>
        <w:rPr>
          <w:b w:val="off"/>
        </w:rPr>
        <w:t xml:space="preserve">  选择某一楼层模型视图，点击“净高检查”菜单，弹出当前楼层的构件选择界面。选择完毕后，点击确认。注：暂不支持在全楼模型视图下操作。</w:t>
      </w:r>
    </w:p>
    <w:p>
      <w:r>
        <w:drawing>
          <wp:inline distT="0" distR="0" distB="0" distL="0">
            <wp:extent cx="3057525" cy="4210050"/>
            <wp:docPr id="220" name="Drawing 220" descr=""/>
            <a:graphic xmlns:a="http://schemas.openxmlformats.org/drawingml/2006/main">
              <a:graphicData uri="http://schemas.openxmlformats.org/drawingml/2006/picture">
                <pic:pic xmlns:pic="http://schemas.openxmlformats.org/drawingml/2006/picture">
                  <pic:nvPicPr>
                    <pic:cNvPr id="0" name="Picture 220" descr=""/>
                    <pic:cNvPicPr>
                      <a:picLocks noChangeAspect="true"/>
                    </pic:cNvPicPr>
                  </pic:nvPicPr>
                  <pic:blipFill>
                    <a:blip r:embed="rId228"/>
                    <a:stretch>
                      <a:fillRect/>
                    </a:stretch>
                  </pic:blipFill>
                  <pic:spPr>
                    <a:xfrm>
                      <a:off x="0" y="0"/>
                      <a:ext cx="3057525" cy="4210050"/>
                    </a:xfrm>
                    <a:prstGeom prst="rect">
                      <a:avLst/>
                    </a:prstGeom>
                  </pic:spPr>
                </pic:pic>
              </a:graphicData>
            </a:graphic>
          </wp:inline>
        </w:drawing>
      </w:r>
    </w:p>
    <w:p>
      <w:r>
        <w:rPr>
          <w:b w:val="off"/>
        </w:rPr>
        <w:t xml:space="preserve">  进入净高区域方式选择界面：（1）自由绘制任意净高区域（2）自动读取建筑专业下的房间区域。具体操作同净高平面功能。</w:t>
      </w:r>
    </w:p>
    <w:p>
      <w:r>
        <w:rPr>
          <w:b w:val="off"/>
        </w:rPr>
        <w:t xml:space="preserve">  （1）自由绘制任意净高区域：绘制完毕后，点击鼠标右键，结束绘制并开始自动生成净高平面图。</w:t>
      </w:r>
    </w:p>
    <w:p>
      <w:r>
        <w:rPr>
          <w:b w:val="off"/>
        </w:rPr>
        <w:t xml:space="preserve">  （2）自动读取建筑专业下的房间区域：绘制完毕后，点击刘海菜单的“完成”按钮，并开始自动生成净高平面图。</w:t>
      </w:r>
    </w:p>
    <w:p>
      <w:r>
        <w:drawing>
          <wp:inline distT="0" distR="0" distB="0" distL="0">
            <wp:extent cx="3143250" cy="1676400"/>
            <wp:docPr id="221" name="Drawing 221" descr=""/>
            <a:graphic xmlns:a="http://schemas.openxmlformats.org/drawingml/2006/main">
              <a:graphicData uri="http://schemas.openxmlformats.org/drawingml/2006/picture">
                <pic:pic xmlns:pic="http://schemas.openxmlformats.org/drawingml/2006/picture">
                  <pic:nvPicPr>
                    <pic:cNvPr id="0" name="Picture 221" descr=""/>
                    <pic:cNvPicPr>
                      <a:picLocks noChangeAspect="true"/>
                    </pic:cNvPicPr>
                  </pic:nvPicPr>
                  <pic:blipFill>
                    <a:blip r:embed="rId229"/>
                    <a:stretch>
                      <a:fillRect/>
                    </a:stretch>
                  </pic:blipFill>
                  <pic:spPr>
                    <a:xfrm>
                      <a:off x="0" y="0"/>
                      <a:ext cx="3143250" cy="1676400"/>
                    </a:xfrm>
                    <a:prstGeom prst="rect">
                      <a:avLst/>
                    </a:prstGeom>
                  </pic:spPr>
                </pic:pic>
              </a:graphicData>
            </a:graphic>
          </wp:inline>
        </w:drawing>
      </w:r>
    </w:p>
    <w:p>
      <w:r/>
    </w:p>
    <w:p>
      <w:r>
        <w:rPr>
          <w:b w:val="off"/>
        </w:rPr>
        <w:t xml:space="preserve">  选择净高区域完毕后，进入净高检查自动计算，并弹出检查结果。如下图所示：</w:t>
      </w:r>
    </w:p>
    <w:p>
      <w:r>
        <w:drawing>
          <wp:inline distT="0" distR="0" distB="0" distL="0">
            <wp:extent cx="3571875" cy="4305300"/>
            <wp:docPr id="222" name="Drawing 222" descr=""/>
            <a:graphic xmlns:a="http://schemas.openxmlformats.org/drawingml/2006/main">
              <a:graphicData uri="http://schemas.openxmlformats.org/drawingml/2006/picture">
                <pic:pic xmlns:pic="http://schemas.openxmlformats.org/drawingml/2006/picture">
                  <pic:nvPicPr>
                    <pic:cNvPr id="0" name="Picture 222" descr=""/>
                    <pic:cNvPicPr>
                      <a:picLocks noChangeAspect="true"/>
                    </pic:cNvPicPr>
                  </pic:nvPicPr>
                  <pic:blipFill>
                    <a:blip r:embed="rId235"/>
                    <a:stretch>
                      <a:fillRect/>
                    </a:stretch>
                  </pic:blipFill>
                  <pic:spPr>
                    <a:xfrm>
                      <a:off x="0" y="0"/>
                      <a:ext cx="3571875" cy="4305300"/>
                    </a:xfrm>
                    <a:prstGeom prst="rect">
                      <a:avLst/>
                    </a:prstGeom>
                  </pic:spPr>
                </pic:pic>
              </a:graphicData>
            </a:graphic>
          </wp:inline>
        </w:drawing>
      </w:r>
    </w:p>
    <w:p>
      <w:r>
        <w:rPr>
          <w:b w:val="off"/>
        </w:rPr>
        <w:t xml:space="preserve">  修改界面上的“最低净高值”的数值，点击刷新按钮，可按照新净高值重新检查计算，并刷新检查结果。如下动图所示：</w:t>
      </w:r>
    </w:p>
    <w:p>
      <w:r>
        <w:drawing>
          <wp:inline distT="0" distR="0" distB="0" distL="0">
            <wp:extent cx="5238750" cy="3333750"/>
            <wp:docPr id="223" name="Drawing 223" descr=""/>
            <a:graphic xmlns:a="http://schemas.openxmlformats.org/drawingml/2006/main">
              <a:graphicData uri="http://schemas.openxmlformats.org/drawingml/2006/picture">
                <pic:pic xmlns:pic="http://schemas.openxmlformats.org/drawingml/2006/picture">
                  <pic:nvPicPr>
                    <pic:cNvPr id="0" name="Picture 223" descr=""/>
                    <pic:cNvPicPr>
                      <a:picLocks noChangeAspect="true"/>
                    </pic:cNvPicPr>
                  </pic:nvPicPr>
                  <pic:blipFill>
                    <a:blip r:embed="rId236"/>
                    <a:stretch>
                      <a:fillRect/>
                    </a:stretch>
                  </pic:blipFill>
                  <pic:spPr>
                    <a:xfrm>
                      <a:off x="0" y="0"/>
                      <a:ext cx="5238750" cy="3333750"/>
                    </a:xfrm>
                    <a:prstGeom prst="rect">
                      <a:avLst/>
                    </a:prstGeom>
                  </pic:spPr>
                </pic:pic>
              </a:graphicData>
            </a:graphic>
          </wp:inline>
        </w:drawing>
      </w:r>
    </w:p>
    <w:p>
      <w:r>
        <w:rPr>
          <w:b w:val="off"/>
        </w:rPr>
        <w:t xml:space="preserve">  双击界面上的单个构件，视图可自动跳转至该构件。</w:t>
      </w:r>
    </w:p>
    <w:p>
      <w:r>
        <w:drawing>
          <wp:inline distT="0" distR="0" distB="0" distL="0">
            <wp:extent cx="5238750" cy="2752725"/>
            <wp:docPr id="224" name="Drawing 224" descr=""/>
            <a:graphic xmlns:a="http://schemas.openxmlformats.org/drawingml/2006/main">
              <a:graphicData uri="http://schemas.openxmlformats.org/drawingml/2006/picture">
                <pic:pic xmlns:pic="http://schemas.openxmlformats.org/drawingml/2006/picture">
                  <pic:nvPicPr>
                    <pic:cNvPr id="0" name="Picture 224" descr=""/>
                    <pic:cNvPicPr>
                      <a:picLocks noChangeAspect="true"/>
                    </pic:cNvPicPr>
                  </pic:nvPicPr>
                  <pic:blipFill>
                    <a:blip r:embed="rId237"/>
                    <a:stretch>
                      <a:fillRect/>
                    </a:stretch>
                  </pic:blipFill>
                  <pic:spPr>
                    <a:xfrm>
                      <a:off x="0" y="0"/>
                      <a:ext cx="5238750" cy="2752725"/>
                    </a:xfrm>
                    <a:prstGeom prst="rect">
                      <a:avLst/>
                    </a:prstGeom>
                  </pic:spPr>
                </pic:pic>
              </a:graphicData>
            </a:graphic>
          </wp:inline>
        </w:drawing>
      </w:r>
    </w:p>
    <w:p>
      <w:pPr>
        <w:pStyle w:val="4"/>
      </w:pPr>
      <w:r>
        <w:t>净高刷新</w:t>
      </w:r>
    </w:p>
    <w:p/>
    <w:p>
      <w:pPr>
        <w:pStyle w:val="4"/>
      </w:pPr>
      <w:r>
        <w:t>净高刷新</w:t>
      </w:r>
    </w:p>
    <w:p>
      <w:r>
        <w:rPr>
          <w:b w:val="off"/>
        </w:rPr>
        <w:t xml:space="preserve">  针对已生成完毕的净高平面图，根据最新保存的颜色方案设置、标注和图例设置，对该图上各个净高区域的净高值重新计算和刷新覆盖出图。</w:t>
      </w:r>
    </w:p>
    <w:p>
      <w:r>
        <w:rPr>
          <w:b w:val="on"/>
        </w:rPr>
        <w:t>(1) 菜单位置</w:t>
      </w:r>
    </w:p>
    <w:p>
      <w:r>
        <w:rPr>
          <w:b w:val="off"/>
        </w:rPr>
        <w:t xml:space="preserve">  菜单位置界面如下图所示</w:t>
      </w:r>
    </w:p>
    <w:p>
      <w:r>
        <w:drawing>
          <wp:inline distT="0" distR="0" distB="0" distL="0">
            <wp:extent cx="3381375" cy="1228725"/>
            <wp:docPr id="225" name="Drawing 225" descr=""/>
            <a:graphic xmlns:a="http://schemas.openxmlformats.org/drawingml/2006/main">
              <a:graphicData uri="http://schemas.openxmlformats.org/drawingml/2006/picture">
                <pic:pic xmlns:pic="http://schemas.openxmlformats.org/drawingml/2006/picture">
                  <pic:nvPicPr>
                    <pic:cNvPr id="0" name="Picture 225" descr=""/>
                    <pic:cNvPicPr>
                      <a:picLocks noChangeAspect="true"/>
                    </pic:cNvPicPr>
                  </pic:nvPicPr>
                  <pic:blipFill>
                    <a:blip r:embed="rId238"/>
                    <a:stretch>
                      <a:fillRect/>
                    </a:stretch>
                  </pic:blipFill>
                  <pic:spPr>
                    <a:xfrm>
                      <a:off x="0" y="0"/>
                      <a:ext cx="3381375" cy="1228725"/>
                    </a:xfrm>
                    <a:prstGeom prst="rect">
                      <a:avLst/>
                    </a:prstGeom>
                  </pic:spPr>
                </pic:pic>
              </a:graphicData>
            </a:graphic>
          </wp:inline>
        </w:drawing>
      </w:r>
    </w:p>
    <w:p>
      <w:r>
        <w:rPr>
          <w:b w:val="on"/>
        </w:rPr>
        <w:t>(2) 操作示例</w:t>
      </w:r>
    </w:p>
    <w:p>
      <w:r>
        <w:rPr>
          <w:b w:val="off"/>
        </w:rPr>
        <w:t xml:space="preserve">  操作：打开净高平面图，点击“净高刷新”菜单后。程序自动根据最新保存的颜色方案设置、标注和图例设置，对该图上各个净高区域的净高值重新计算和刷新覆盖出图。</w:t>
      </w:r>
    </w:p>
    <w:p>
      <w:r>
        <w:drawing>
          <wp:inline distT="0" distR="0" distB="0" distL="0">
            <wp:extent cx="5238750" cy="3076575"/>
            <wp:docPr id="226" name="Drawing 226" descr=""/>
            <a:graphic xmlns:a="http://schemas.openxmlformats.org/drawingml/2006/main">
              <a:graphicData uri="http://schemas.openxmlformats.org/drawingml/2006/picture">
                <pic:pic xmlns:pic="http://schemas.openxmlformats.org/drawingml/2006/picture">
                  <pic:nvPicPr>
                    <pic:cNvPr id="0" name="Picture 226" descr=""/>
                    <pic:cNvPicPr>
                      <a:picLocks noChangeAspect="true"/>
                    </pic:cNvPicPr>
                  </pic:nvPicPr>
                  <pic:blipFill>
                    <a:blip r:embed="rId239"/>
                    <a:stretch>
                      <a:fillRect/>
                    </a:stretch>
                  </pic:blipFill>
                  <pic:spPr>
                    <a:xfrm>
                      <a:off x="0" y="0"/>
                      <a:ext cx="5238750" cy="3076575"/>
                    </a:xfrm>
                    <a:prstGeom prst="rect">
                      <a:avLst/>
                    </a:prstGeom>
                  </pic:spPr>
                </pic:pic>
              </a:graphicData>
            </a:graphic>
          </wp:inline>
        </w:drawing>
      </w:r>
    </w:p>
    <w:p>
      <w:pPr>
        <w:pStyle w:val="3"/>
      </w:pPr>
      <w:r>
        <w:t>碰撞检查</w:t>
      </w:r>
    </w:p>
    <w:p/>
    <w:p>
      <w:pPr>
        <w:pStyle w:val="3"/>
      </w:pPr>
      <w:r>
        <w:t>碰撞检查</w:t>
      </w:r>
    </w:p>
    <w:p/>
    <w:p>
      <w:r>
        <w:t xml:space="preserve">●  </w:t>
        <w:br/>
      </w:r>
      <w:r>
        <w:t xml:space="preserve">●  </w:t>
        <w:br/>
      </w:r>
      <w:r>
        <w:t xml:space="preserve">●  </w:t>
        <w:br/>
      </w:r>
      <w:r>
        <w:t xml:space="preserve">●  </w:t>
        <w:br/>
      </w:r>
    </w:p>
    <w:p>
      <w:pPr>
        <w:pStyle w:val="4"/>
      </w:pPr>
      <w:r>
        <w:t>碰撞检查</w:t>
      </w:r>
    </w:p>
    <w:p/>
    <w:p>
      <w:pPr>
        <w:pStyle w:val="5"/>
      </w:pPr>
      <w:r>
        <w:t>碰撞检查</w:t>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4"/>
      </w:pPr>
      <w:r>
        <w:t>碰撞列表</w:t>
      </w:r>
    </w:p>
    <w:p/>
    <w:p>
      <w:pPr>
        <w:pStyle w:val="5"/>
      </w:pPr>
      <w:r>
        <w:t>碰撞列表</w:t>
      </w:r>
    </w:p>
    <w:p/>
    <w:p>
      <w:r>
        <w:t>● 运行碰撞检查后，碰撞列表页签会自动显示碰撞结果，包括对应构件名称、楼层及碰撞类型信息；可支持按楼层和专业筛选显示碰撞结果。</w:t>
        <w:br/>
      </w:r>
      <w:r>
        <w:t>● 包含碰撞构件所属楼层、状态、构件名称以及碰撞类型等信息；</w:t>
        <w:br/>
      </w:r>
      <w:r>
        <w:t>● 【楼层】默认按低楼层至高楼层序号显示；</w:t>
        <w:br/>
      </w:r>
      <w:r>
        <w:t>● 【状态】显示碰撞点位状态，包括新建、已解决、未解决以及已忽略四种；首次检测碰撞点位为新增；若非首次碰撞，本次相对上一次检测新增的碰撞点位为“新增”状态，上一次原有未修改碰撞点位变为“未解决”；本次检测相对上次检测已修改碰撞点位自动更新为“已解决”状态；支持手动通过下拉菜单修改为“已解决”或“已忽略”状态；</w:t>
        <w:br/>
      </w:r>
      <w:r>
        <w:t>● 【构件名称】显示碰撞构件名称，机电构件还可显示构件类型及尺寸信息；</w:t>
        <w:br/>
      </w:r>
      <w:r>
        <w:t>● 【碰撞类型】显示碰撞类型包括硬碰撞及间隙碰撞，硬碰撞为实际相交产生碰撞，间隙碰撞为碰撞构件实际未相交，但不满足碰撞间隙的碰撞情况；</w:t>
        <w:br/>
      </w:r>
      <w:r>
        <w:t>● 默认显示所有参与楼层、专业碰撞构件，可通过勾选项设置按楼层、状态及专业筛选对应碰撞点位，</w:t>
        <w:br/>
      </w:r>
      <w:r>
        <w:t>● 以按专业筛选为例，右侧文本框会显示碰撞点位归属所有专业，如勾选“暖通”专业，则碰撞结果列表筛选显示仅包含暖通专业构件在内的碰撞点位；</w:t>
        <w:br/>
      </w:r>
      <w:r>
        <w:t>● 选中碰撞列表行，可高亮定位碰撞构件，包括“高亮”和“隔离”两种类型；隔离包括透明其他和隐藏其他以及不处理三种类型；</w:t>
        <w:br/>
      </w:r>
      <w:r>
        <w:t>● 【重置】点击右上角重置按钮，则清空碰撞列表中所有碰撞点位，再次运行碰撞检测时，所有碰撞结果状态均为新建；</w:t>
        <w:br/>
      </w:r>
      <w:r>
        <w:t>● 【重新检测】点击右下角重新检测，则基于选择页签里设置的碰撞条件，再次运行碰撞检测，并根据模型更新情况显示碰撞状态；</w:t>
        <w:br/>
      </w:r>
    </w:p>
    <w:p>
      <w:pPr>
        <w:pStyle w:val="4"/>
      </w:pPr>
      <w:r>
        <w:t>碰撞结果</w:t>
      </w:r>
    </w:p>
    <w:p/>
    <w:p>
      <w:pPr>
        <w:pStyle w:val="5"/>
      </w:pPr>
      <w:r>
        <w:t>碰撞结果</w:t>
      </w:r>
    </w:p>
    <w:p/>
    <w:p>
      <w:r>
        <w:t>● “报告”选项卡可以设置和写入包含选定检测中找到的所有碰撞结果的详细信息的报告。</w:t>
        <w:br/>
      </w:r>
      <w:r>
        <w:t>● 可通过勾选设置输出报告书包含的参数项，包括楼层、状态、构件名称、碰撞类型、碰撞轴网以及碰撞结果图片（前四项同碰撞列表）；</w:t>
        <w:br/>
      </w:r>
      <w:r>
        <w:t>● 【碰撞轴网】碰撞点对应对应楼层轴网区域，取碰撞点中心点（碰撞包围盒中心点）距离最近两条相交轴线；</w:t>
        <w:br/>
      </w:r>
      <w:r>
        <w:t>● 同样可设置报告书仅输出勾选状态对应的碰撞点位；</w:t>
        <w:br/>
      </w:r>
      <w:r>
        <w:t>● 目前仅支持生成word格式报告书，默认生成路径同当前模型所在路径一致；</w:t>
        <w:br/>
      </w:r>
      <w:r>
        <w:t>● 报告书名称同项目名称；首行显示碰撞点位总个数、各状态碰撞点位个数以及碰撞时间；</w:t>
        <w:br/>
      </w:r>
      <w:r>
        <w:t>● 报告书参数项内容按输出设置进行显示；如下图：</w:t>
        <w:br/>
      </w:r>
    </w:p>
    <w:p>
      <w:pPr>
        <w:pStyle w:val="2"/>
      </w:pPr>
      <w:r>
        <w:t>基本建模</w:t>
      </w:r>
    </w:p>
    <w:p>
      <w:pPr>
        <w:pStyle w:val="3"/>
      </w:pPr>
      <w:r>
        <w:t>图形</w:t>
      </w:r>
    </w:p>
    <w:p>
      <w:r>
        <w:rPr>
          <w:b w:val="off"/>
        </w:rPr>
        <w:t>程序支持在所有楼层的任意位置创建以下图形。</w:t>
        <w:br/>
        <w:drawing>
          <wp:inline distT="0" distR="0" distB="0" distL="0">
            <wp:extent cx="5238750" cy="666750"/>
            <wp:docPr id="227" name="Drawing 227" descr=""/>
            <a:graphic xmlns:a="http://schemas.openxmlformats.org/drawingml/2006/main">
              <a:graphicData uri="http://schemas.openxmlformats.org/drawingml/2006/picture">
                <pic:pic xmlns:pic="http://schemas.openxmlformats.org/drawingml/2006/picture">
                  <pic:nvPicPr>
                    <pic:cNvPr id="0" name="Picture 227" descr=""/>
                    <pic:cNvPicPr>
                      <a:picLocks noChangeAspect="true"/>
                    </pic:cNvPicPr>
                  </pic:nvPicPr>
                  <pic:blipFill>
                    <a:blip r:embed="rId240"/>
                    <a:stretch>
                      <a:fillRect/>
                    </a:stretch>
                  </pic:blipFill>
                  <pic:spPr>
                    <a:xfrm>
                      <a:off x="0" y="0"/>
                      <a:ext cx="5238750" cy="666750"/>
                    </a:xfrm>
                    <a:prstGeom prst="rect">
                      <a:avLst/>
                    </a:prstGeom>
                  </pic:spPr>
                </pic:pic>
              </a:graphicData>
            </a:graphic>
          </wp:inline>
        </w:drawing>
      </w:r>
    </w:p>
    <w:p>
      <w:r>
        <w:rPr>
          <w:b w:val="on"/>
        </w:rPr>
        <w:t>(1) 点</w:t>
      </w:r>
    </w:p>
    <w:p>
      <w:r>
        <w:rPr>
          <w:b w:val="off"/>
        </w:rPr>
        <w:t>创建一个点。</w:t>
        <w:br/>
        <w:t>以鼠标左键点击完成绘制。</w:t>
        <w:br/>
        <w:drawing>
          <wp:inline distT="0" distR="0" distB="0" distL="0">
            <wp:extent cx="476250" cy="476250"/>
            <wp:docPr id="228" name="Drawing 228" descr=""/>
            <a:graphic xmlns:a="http://schemas.openxmlformats.org/drawingml/2006/main">
              <a:graphicData uri="http://schemas.openxmlformats.org/drawingml/2006/picture">
                <pic:pic xmlns:pic="http://schemas.openxmlformats.org/drawingml/2006/picture">
                  <pic:nvPicPr>
                    <pic:cNvPr id="0" name="Picture 228" descr=""/>
                    <pic:cNvPicPr>
                      <a:picLocks noChangeAspect="true"/>
                    </pic:cNvPicPr>
                  </pic:nvPicPr>
                  <pic:blipFill>
                    <a:blip r:embed="rId241"/>
                    <a:stretch>
                      <a:fillRect/>
                    </a:stretch>
                  </pic:blipFill>
                  <pic:spPr>
                    <a:xfrm>
                      <a:off x="0" y="0"/>
                      <a:ext cx="476250" cy="476250"/>
                    </a:xfrm>
                    <a:prstGeom prst="rect">
                      <a:avLst/>
                    </a:prstGeom>
                  </pic:spPr>
                </pic:pic>
              </a:graphicData>
            </a:graphic>
          </wp:inline>
        </w:drawing>
      </w:r>
    </w:p>
    <w:p>
      <w:r>
        <w:rPr>
          <w:b w:val="on"/>
        </w:rPr>
        <w:t>(2) 多段线</w:t>
      </w:r>
    </w:p>
    <w:p>
      <w:r>
        <w:rPr>
          <w:b w:val="off"/>
        </w:rPr>
        <w:t>创建一条多段线。</w:t>
        <w:br/>
        <w:t>点击鼠标左键开始绘制，可连续确定多个定位点。点击鼠标右键确认并结束绘制。在绘制的过程中，可按下shift锁定正交绘制方向。</w:t>
        <w:br/>
        <w:drawing>
          <wp:inline distT="0" distR="0" distB="0" distL="0">
            <wp:extent cx="2381250" cy="704850"/>
            <wp:docPr id="229" name="Drawing 229" descr=""/>
            <a:graphic xmlns:a="http://schemas.openxmlformats.org/drawingml/2006/main">
              <a:graphicData uri="http://schemas.openxmlformats.org/drawingml/2006/picture">
                <pic:pic xmlns:pic="http://schemas.openxmlformats.org/drawingml/2006/picture">
                  <pic:nvPicPr>
                    <pic:cNvPr id="0" name="Picture 229" descr=""/>
                    <pic:cNvPicPr>
                      <a:picLocks noChangeAspect="true"/>
                    </pic:cNvPicPr>
                  </pic:nvPicPr>
                  <pic:blipFill>
                    <a:blip r:embed="rId242"/>
                    <a:stretch>
                      <a:fillRect/>
                    </a:stretch>
                  </pic:blipFill>
                  <pic:spPr>
                    <a:xfrm>
                      <a:off x="0" y="0"/>
                      <a:ext cx="2381250" cy="704850"/>
                    </a:xfrm>
                    <a:prstGeom prst="rect">
                      <a:avLst/>
                    </a:prstGeom>
                  </pic:spPr>
                </pic:pic>
              </a:graphicData>
            </a:graphic>
          </wp:inline>
        </w:drawing>
        <w:br/>
        <w:t>完成绘制后，选中后多段线，可通过拖动蓝色夹点改变多段线形态。</w:t>
        <w:br/>
        <w:drawing>
          <wp:inline distT="0" distR="0" distB="0" distL="0">
            <wp:extent cx="2381250" cy="942975"/>
            <wp:docPr id="230" name="Drawing 230" descr=""/>
            <a:graphic xmlns:a="http://schemas.openxmlformats.org/drawingml/2006/main">
              <a:graphicData uri="http://schemas.openxmlformats.org/drawingml/2006/picture">
                <pic:pic xmlns:pic="http://schemas.openxmlformats.org/drawingml/2006/picture">
                  <pic:nvPicPr>
                    <pic:cNvPr id="0" name="Picture 230" descr=""/>
                    <pic:cNvPicPr>
                      <a:picLocks noChangeAspect="true"/>
                    </pic:cNvPicPr>
                  </pic:nvPicPr>
                  <pic:blipFill>
                    <a:blip r:embed="rId243"/>
                    <a:stretch>
                      <a:fillRect/>
                    </a:stretch>
                  </pic:blipFill>
                  <pic:spPr>
                    <a:xfrm>
                      <a:off x="0" y="0"/>
                      <a:ext cx="2381250" cy="942975"/>
                    </a:xfrm>
                    <a:prstGeom prst="rect">
                      <a:avLst/>
                    </a:prstGeom>
                  </pic:spPr>
                </pic:pic>
              </a:graphicData>
            </a:graphic>
          </wp:inline>
        </w:drawing>
      </w:r>
    </w:p>
    <w:p>
      <w:r>
        <w:rPr>
          <w:b w:val="on"/>
        </w:rPr>
        <w:t>(3) 矩形线</w:t>
      </w:r>
    </w:p>
    <w:p>
      <w:r>
        <w:rPr>
          <w:b w:val="off"/>
        </w:rPr>
        <w:t>创建一个矩形（不含面）。</w:t>
        <w:br/>
        <w:t>点击鼠标左键开始绘制，通过选择矩形的对角点以确定位置和尺寸。</w:t>
        <w:br/>
        <w:t>绘制第一点之后，支持在追踪器中输入矩形的长度和宽度。</w:t>
        <w:br/>
        <w:drawing>
          <wp:inline distT="0" distR="0" distB="0" distL="0">
            <wp:extent cx="2000250" cy="1181100"/>
            <wp:docPr id="231" name="Drawing 231" descr=""/>
            <a:graphic xmlns:a="http://schemas.openxmlformats.org/drawingml/2006/main">
              <a:graphicData uri="http://schemas.openxmlformats.org/drawingml/2006/picture">
                <pic:pic xmlns:pic="http://schemas.openxmlformats.org/drawingml/2006/picture">
                  <pic:nvPicPr>
                    <pic:cNvPr id="0" name="Picture 231" descr=""/>
                    <pic:cNvPicPr>
                      <a:picLocks noChangeAspect="true"/>
                    </pic:cNvPicPr>
                  </pic:nvPicPr>
                  <pic:blipFill>
                    <a:blip r:embed="rId244"/>
                    <a:stretch>
                      <a:fillRect/>
                    </a:stretch>
                  </pic:blipFill>
                  <pic:spPr>
                    <a:xfrm>
                      <a:off x="0" y="0"/>
                      <a:ext cx="2000250" cy="1181100"/>
                    </a:xfrm>
                    <a:prstGeom prst="rect">
                      <a:avLst/>
                    </a:prstGeom>
                  </pic:spPr>
                </pic:pic>
              </a:graphicData>
            </a:graphic>
          </wp:inline>
        </w:drawing>
        <w:br/>
        <w:t>完成绘制后，选中矩形线，显示夹点和箭头，如下图所示。通过拖拽夹点和箭头，支持调整矩形线的位置和尺寸。</w:t>
        <w:br/>
        <w:drawing>
          <wp:inline distT="0" distR="0" distB="0" distL="0">
            <wp:extent cx="2381250" cy="1752600"/>
            <wp:docPr id="232" name="Drawing 232" descr=""/>
            <a:graphic xmlns:a="http://schemas.openxmlformats.org/drawingml/2006/main">
              <a:graphicData uri="http://schemas.openxmlformats.org/drawingml/2006/picture">
                <pic:pic xmlns:pic="http://schemas.openxmlformats.org/drawingml/2006/picture">
                  <pic:nvPicPr>
                    <pic:cNvPr id="0" name="Picture 232" descr=""/>
                    <pic:cNvPicPr>
                      <a:picLocks noChangeAspect="true"/>
                    </pic:cNvPicPr>
                  </pic:nvPicPr>
                  <pic:blipFill>
                    <a:blip r:embed="rId245"/>
                    <a:stretch>
                      <a:fillRect/>
                    </a:stretch>
                  </pic:blipFill>
                  <pic:spPr>
                    <a:xfrm>
                      <a:off x="0" y="0"/>
                      <a:ext cx="2381250" cy="1752600"/>
                    </a:xfrm>
                    <a:prstGeom prst="rect">
                      <a:avLst/>
                    </a:prstGeom>
                  </pic:spPr>
                </pic:pic>
              </a:graphicData>
            </a:graphic>
          </wp:inline>
        </w:drawing>
      </w:r>
    </w:p>
    <w:p>
      <w:r>
        <w:rPr>
          <w:b w:val="on"/>
        </w:rPr>
        <w:t>(4) 正多边形线</w:t>
      </w:r>
    </w:p>
    <w:p>
      <w:r>
        <w:rPr>
          <w:b w:val="off"/>
        </w:rPr>
        <w:t>创建一个任意多边形或正多边形（不含面）。</w:t>
        <w:br/>
        <w:t>在抬头工具栏中，可选择“任意多边形”或“正多边形绘制”，如下图所示。</w:t>
        <w:br/>
        <w:drawing>
          <wp:inline distT="0" distR="0" distB="0" distL="0">
            <wp:extent cx="2381250" cy="1685925"/>
            <wp:docPr id="233" name="Drawing 233" descr=""/>
            <a:graphic xmlns:a="http://schemas.openxmlformats.org/drawingml/2006/main">
              <a:graphicData uri="http://schemas.openxmlformats.org/drawingml/2006/picture">
                <pic:pic xmlns:pic="http://schemas.openxmlformats.org/drawingml/2006/picture">
                  <pic:nvPicPr>
                    <pic:cNvPr id="0" name="Picture 233" descr=""/>
                    <pic:cNvPicPr>
                      <a:picLocks noChangeAspect="true"/>
                    </pic:cNvPicPr>
                  </pic:nvPicPr>
                  <pic:blipFill>
                    <a:blip r:embed="rId246"/>
                    <a:stretch>
                      <a:fillRect/>
                    </a:stretch>
                  </pic:blipFill>
                  <pic:spPr>
                    <a:xfrm>
                      <a:off x="0" y="0"/>
                      <a:ext cx="2381250" cy="1685925"/>
                    </a:xfrm>
                    <a:prstGeom prst="rect">
                      <a:avLst/>
                    </a:prstGeom>
                  </pic:spPr>
                </pic:pic>
              </a:graphicData>
            </a:graphic>
          </wp:inline>
        </w:drawing>
      </w:r>
    </w:p>
    <w:p>
      <w:r>
        <w:rPr>
          <w:b w:val="off"/>
        </w:rPr>
        <w:t>① 任意多边形</w:t>
        <w:br/>
        <w:t>点击鼠标左键开始绘制，通过选择多边形的角点以确定位置和尺寸。</w:t>
        <w:br/>
        <w:t>绘制第一点之后，支持在追踪器中输入相对上一点的距离和角度以确定下一点。</w:t>
        <w:br/>
        <w:drawing>
          <wp:inline distT="0" distR="0" distB="0" distL="0">
            <wp:extent cx="2381250" cy="1781175"/>
            <wp:docPr id="234" name="Drawing 234" descr=""/>
            <a:graphic xmlns:a="http://schemas.openxmlformats.org/drawingml/2006/main">
              <a:graphicData uri="http://schemas.openxmlformats.org/drawingml/2006/picture">
                <pic:pic xmlns:pic="http://schemas.openxmlformats.org/drawingml/2006/picture">
                  <pic:nvPicPr>
                    <pic:cNvPr id="0" name="Picture 234" descr=""/>
                    <pic:cNvPicPr>
                      <a:picLocks noChangeAspect="true"/>
                    </pic:cNvPicPr>
                  </pic:nvPicPr>
                  <pic:blipFill>
                    <a:blip r:embed="rId247"/>
                    <a:stretch>
                      <a:fillRect/>
                    </a:stretch>
                  </pic:blipFill>
                  <pic:spPr>
                    <a:xfrm>
                      <a:off x="0" y="0"/>
                      <a:ext cx="2381250" cy="1781175"/>
                    </a:xfrm>
                    <a:prstGeom prst="rect">
                      <a:avLst/>
                    </a:prstGeom>
                  </pic:spPr>
                </pic:pic>
              </a:graphicData>
            </a:graphic>
          </wp:inline>
        </w:drawing>
        <w:br/>
        <w:t>完成绘制后，选中任意多边形线，显示夹点，如下图所示。通过拖拽夹点，支持调整任意多边形线的位置和尺寸。</w:t>
        <w:br/>
        <w:drawing>
          <wp:inline distT="0" distR="0" distB="0" distL="0">
            <wp:extent cx="1905000" cy="2047875"/>
            <wp:docPr id="235" name="Drawing 235" descr=""/>
            <a:graphic xmlns:a="http://schemas.openxmlformats.org/drawingml/2006/main">
              <a:graphicData uri="http://schemas.openxmlformats.org/drawingml/2006/picture">
                <pic:pic xmlns:pic="http://schemas.openxmlformats.org/drawingml/2006/picture">
                  <pic:nvPicPr>
                    <pic:cNvPr id="0" name="Picture 235" descr=""/>
                    <pic:cNvPicPr>
                      <a:picLocks noChangeAspect="true"/>
                    </pic:cNvPicPr>
                  </pic:nvPicPr>
                  <pic:blipFill>
                    <a:blip r:embed="rId248"/>
                    <a:stretch>
                      <a:fillRect/>
                    </a:stretch>
                  </pic:blipFill>
                  <pic:spPr>
                    <a:xfrm>
                      <a:off x="0" y="0"/>
                      <a:ext cx="1905000" cy="2047875"/>
                    </a:xfrm>
                    <a:prstGeom prst="rect">
                      <a:avLst/>
                    </a:prstGeom>
                  </pic:spPr>
                </pic:pic>
              </a:graphicData>
            </a:graphic>
          </wp:inline>
        </w:drawing>
      </w:r>
    </w:p>
    <w:p>
      <w:r>
        <w:rPr>
          <w:b w:val="off"/>
        </w:rPr>
        <w:t>② 正多边形</w:t>
        <w:br/>
        <w:t>在抬头工具栏中选择正多边形边数，目前提供3~27边数可供选择。</w:t>
        <w:br/>
        <w:t>左键点击第一点以输入正多边形的形心位置。绘制第一点之后，支持在追踪器中输入相对第一点的距离和角度以确定正多边形角点的位置。</w:t>
        <w:br/>
        <w:drawing>
          <wp:inline distT="0" distR="0" distB="0" distL="0">
            <wp:extent cx="2381250" cy="1819275"/>
            <wp:docPr id="236" name="Drawing 236" descr=""/>
            <a:graphic xmlns:a="http://schemas.openxmlformats.org/drawingml/2006/main">
              <a:graphicData uri="http://schemas.openxmlformats.org/drawingml/2006/picture">
                <pic:pic xmlns:pic="http://schemas.openxmlformats.org/drawingml/2006/picture">
                  <pic:nvPicPr>
                    <pic:cNvPr id="0" name="Picture 236" descr=""/>
                    <pic:cNvPicPr>
                      <a:picLocks noChangeAspect="true"/>
                    </pic:cNvPicPr>
                  </pic:nvPicPr>
                  <pic:blipFill>
                    <a:blip r:embed="rId249"/>
                    <a:stretch>
                      <a:fillRect/>
                    </a:stretch>
                  </pic:blipFill>
                  <pic:spPr>
                    <a:xfrm>
                      <a:off x="0" y="0"/>
                      <a:ext cx="2381250" cy="1819275"/>
                    </a:xfrm>
                    <a:prstGeom prst="rect">
                      <a:avLst/>
                    </a:prstGeom>
                  </pic:spPr>
                </pic:pic>
              </a:graphicData>
            </a:graphic>
          </wp:inline>
        </w:drawing>
        <w:br/>
        <w:t>完成绘制后，选中正多边形线，显示夹点，如下图所示。通过拖拽夹点，支持调整正多边形线的位置和尺寸。</w:t>
        <w:br/>
        <w:drawing>
          <wp:inline distT="0" distR="0" distB="0" distL="0">
            <wp:extent cx="1905000" cy="2105025"/>
            <wp:docPr id="237" name="Drawing 237" descr=""/>
            <a:graphic xmlns:a="http://schemas.openxmlformats.org/drawingml/2006/main">
              <a:graphicData uri="http://schemas.openxmlformats.org/drawingml/2006/picture">
                <pic:pic xmlns:pic="http://schemas.openxmlformats.org/drawingml/2006/picture">
                  <pic:nvPicPr>
                    <pic:cNvPr id="0" name="Picture 237" descr=""/>
                    <pic:cNvPicPr>
                      <a:picLocks noChangeAspect="true"/>
                    </pic:cNvPicPr>
                  </pic:nvPicPr>
                  <pic:blipFill>
                    <a:blip r:embed="rId250"/>
                    <a:stretch>
                      <a:fillRect/>
                    </a:stretch>
                  </pic:blipFill>
                  <pic:spPr>
                    <a:xfrm>
                      <a:off x="0" y="0"/>
                      <a:ext cx="1905000" cy="2105025"/>
                    </a:xfrm>
                    <a:prstGeom prst="rect">
                      <a:avLst/>
                    </a:prstGeom>
                  </pic:spPr>
                </pic:pic>
              </a:graphicData>
            </a:graphic>
          </wp:inline>
        </w:drawing>
      </w:r>
    </w:p>
    <w:p>
      <w:r>
        <w:rPr>
          <w:b w:val="on"/>
        </w:rPr>
        <w:t>(5) 圆弧线</w:t>
      </w:r>
    </w:p>
    <w:p>
      <w:r>
        <w:rPr>
          <w:b w:val="off"/>
        </w:rPr>
        <w:t>创建一段弧形线。</w:t>
        <w:br/>
        <w:t>在抬头工具栏中，可选择“圆心-半径画弧”或“起点-端点-中点画弧”，如下图所示。</w:t>
        <w:br/>
        <w:drawing>
          <wp:inline distT="0" distR="0" distB="0" distL="0">
            <wp:extent cx="952500" cy="304800"/>
            <wp:docPr id="238" name="Drawing 238" descr=""/>
            <a:graphic xmlns:a="http://schemas.openxmlformats.org/drawingml/2006/main">
              <a:graphicData uri="http://schemas.openxmlformats.org/drawingml/2006/picture">
                <pic:pic xmlns:pic="http://schemas.openxmlformats.org/drawingml/2006/picture">
                  <pic:nvPicPr>
                    <pic:cNvPr id="0" name="Picture 238" descr=""/>
                    <pic:cNvPicPr>
                      <a:picLocks noChangeAspect="true"/>
                    </pic:cNvPicPr>
                  </pic:nvPicPr>
                  <pic:blipFill>
                    <a:blip r:embed="rId251"/>
                    <a:stretch>
                      <a:fillRect/>
                    </a:stretch>
                  </pic:blipFill>
                  <pic:spPr>
                    <a:xfrm>
                      <a:off x="0" y="0"/>
                      <a:ext cx="952500" cy="304800"/>
                    </a:xfrm>
                    <a:prstGeom prst="rect">
                      <a:avLst/>
                    </a:prstGeom>
                  </pic:spPr>
                </pic:pic>
              </a:graphicData>
            </a:graphic>
          </wp:inline>
        </w:drawing>
      </w:r>
    </w:p>
    <w:p>
      <w:r>
        <w:rPr>
          <w:b w:val="off"/>
        </w:rPr>
        <w:t>① 圆心-半径画弧</w:t>
        <w:br/>
        <w:t>左键点击第一点以确定圆心位置。绘制第一点之后，支持在追踪器中输入相对于圆心的距离和角度，以确定圆弧线起点位置。此时移动光标，可看到蓝色的弧形线预览。</w:t>
        <w:br/>
        <w:drawing>
          <wp:inline distT="0" distR="0" distB="0" distL="0">
            <wp:extent cx="2381250" cy="1714500"/>
            <wp:docPr id="239" name="Drawing 239" descr=""/>
            <a:graphic xmlns:a="http://schemas.openxmlformats.org/drawingml/2006/main">
              <a:graphicData uri="http://schemas.openxmlformats.org/drawingml/2006/picture">
                <pic:pic xmlns:pic="http://schemas.openxmlformats.org/drawingml/2006/picture">
                  <pic:nvPicPr>
                    <pic:cNvPr id="0" name="Picture 239" descr=""/>
                    <pic:cNvPicPr>
                      <a:picLocks noChangeAspect="true"/>
                    </pic:cNvPicPr>
                  </pic:nvPicPr>
                  <pic:blipFill>
                    <a:blip r:embed="rId252"/>
                    <a:stretch>
                      <a:fillRect/>
                    </a:stretch>
                  </pic:blipFill>
                  <pic:spPr>
                    <a:xfrm>
                      <a:off x="0" y="0"/>
                      <a:ext cx="2381250" cy="1714500"/>
                    </a:xfrm>
                    <a:prstGeom prst="rect">
                      <a:avLst/>
                    </a:prstGeom>
                  </pic:spPr>
                </pic:pic>
              </a:graphicData>
            </a:graphic>
          </wp:inline>
        </w:drawing>
        <w:br/>
        <w:t>在合适的位置点击左键确定第三点，作为圆弧线终点，完成圆弧线绘制。</w:t>
        <w:br/>
        <w:drawing>
          <wp:inline distT="0" distR="0" distB="0" distL="0">
            <wp:extent cx="2381250" cy="1181100"/>
            <wp:docPr id="240" name="Drawing 240" descr=""/>
            <a:graphic xmlns:a="http://schemas.openxmlformats.org/drawingml/2006/main">
              <a:graphicData uri="http://schemas.openxmlformats.org/drawingml/2006/picture">
                <pic:pic xmlns:pic="http://schemas.openxmlformats.org/drawingml/2006/picture">
                  <pic:nvPicPr>
                    <pic:cNvPr id="0" name="Picture 240" descr=""/>
                    <pic:cNvPicPr>
                      <a:picLocks noChangeAspect="true"/>
                    </pic:cNvPicPr>
                  </pic:nvPicPr>
                  <pic:blipFill>
                    <a:blip r:embed="rId253"/>
                    <a:stretch>
                      <a:fillRect/>
                    </a:stretch>
                  </pic:blipFill>
                  <pic:spPr>
                    <a:xfrm>
                      <a:off x="0" y="0"/>
                      <a:ext cx="2381250" cy="1181100"/>
                    </a:xfrm>
                    <a:prstGeom prst="rect">
                      <a:avLst/>
                    </a:prstGeom>
                  </pic:spPr>
                </pic:pic>
              </a:graphicData>
            </a:graphic>
          </wp:inline>
        </w:drawing>
        <w:br/>
        <w:t>完成绘制后，选中圆弧线，显示夹点，如下图所示。通过拖拽夹点，支持调整圆弧线的位置和形态。</w:t>
        <w:br/>
        <w:drawing>
          <wp:inline distT="0" distR="0" distB="0" distL="0">
            <wp:extent cx="2724150" cy="1905000"/>
            <wp:docPr id="241" name="Drawing 241" descr=""/>
            <a:graphic xmlns:a="http://schemas.openxmlformats.org/drawingml/2006/main">
              <a:graphicData uri="http://schemas.openxmlformats.org/drawingml/2006/picture">
                <pic:pic xmlns:pic="http://schemas.openxmlformats.org/drawingml/2006/picture">
                  <pic:nvPicPr>
                    <pic:cNvPr id="0" name="Picture 241" descr=""/>
                    <pic:cNvPicPr>
                      <a:picLocks noChangeAspect="true"/>
                    </pic:cNvPicPr>
                  </pic:nvPicPr>
                  <pic:blipFill>
                    <a:blip r:embed="rId254"/>
                    <a:stretch>
                      <a:fillRect/>
                    </a:stretch>
                  </pic:blipFill>
                  <pic:spPr>
                    <a:xfrm>
                      <a:off x="0" y="0"/>
                      <a:ext cx="2724150" cy="1905000"/>
                    </a:xfrm>
                    <a:prstGeom prst="rect">
                      <a:avLst/>
                    </a:prstGeom>
                  </pic:spPr>
                </pic:pic>
              </a:graphicData>
            </a:graphic>
          </wp:inline>
        </w:drawing>
      </w:r>
    </w:p>
    <w:p>
      <w:r>
        <w:rPr>
          <w:b w:val="off"/>
        </w:rPr>
        <w:t>② 起点-端点-中点画弧</w:t>
        <w:br/>
        <w:t>左键点击第一点以确定弧线起点位置。绘制第一点之后，支持在追踪器中输入圆弧终点相对于起点的距离和角度。此时移动光标，可看到黑色的直线预览。左键点击以确定圆弧终点（第二点）位置。</w:t>
        <w:br/>
        <w:drawing>
          <wp:inline distT="0" distR="0" distB="0" distL="0">
            <wp:extent cx="2381250" cy="1162050"/>
            <wp:docPr id="242" name="Drawing 242" descr=""/>
            <a:graphic xmlns:a="http://schemas.openxmlformats.org/drawingml/2006/main">
              <a:graphicData uri="http://schemas.openxmlformats.org/drawingml/2006/picture">
                <pic:pic xmlns:pic="http://schemas.openxmlformats.org/drawingml/2006/picture">
                  <pic:nvPicPr>
                    <pic:cNvPr id="0" name="Picture 242" descr=""/>
                    <pic:cNvPicPr>
                      <a:picLocks noChangeAspect="true"/>
                    </pic:cNvPicPr>
                  </pic:nvPicPr>
                  <pic:blipFill>
                    <a:blip r:embed="rId255"/>
                    <a:stretch>
                      <a:fillRect/>
                    </a:stretch>
                  </pic:blipFill>
                  <pic:spPr>
                    <a:xfrm>
                      <a:off x="0" y="0"/>
                      <a:ext cx="2381250" cy="1162050"/>
                    </a:xfrm>
                    <a:prstGeom prst="rect">
                      <a:avLst/>
                    </a:prstGeom>
                  </pic:spPr>
                </pic:pic>
              </a:graphicData>
            </a:graphic>
          </wp:inline>
        </w:drawing>
        <w:br/>
        <w:t>移动光标，可看到圆弧预览，光标始终在圆弧线上。将光标移动至合适的位置后，单击鼠标左键确定圆弧线。</w:t>
        <w:br/>
        <w:drawing>
          <wp:inline distT="0" distR="0" distB="0" distL="0">
            <wp:extent cx="2381250" cy="1447800"/>
            <wp:docPr id="243" name="Drawing 243" descr=""/>
            <a:graphic xmlns:a="http://schemas.openxmlformats.org/drawingml/2006/main">
              <a:graphicData uri="http://schemas.openxmlformats.org/drawingml/2006/picture">
                <pic:pic xmlns:pic="http://schemas.openxmlformats.org/drawingml/2006/picture">
                  <pic:nvPicPr>
                    <pic:cNvPr id="0" name="Picture 243" descr=""/>
                    <pic:cNvPicPr>
                      <a:picLocks noChangeAspect="true"/>
                    </pic:cNvPicPr>
                  </pic:nvPicPr>
                  <pic:blipFill>
                    <a:blip r:embed="rId256"/>
                    <a:stretch>
                      <a:fillRect/>
                    </a:stretch>
                  </pic:blipFill>
                  <pic:spPr>
                    <a:xfrm>
                      <a:off x="0" y="0"/>
                      <a:ext cx="2381250" cy="1447800"/>
                    </a:xfrm>
                    <a:prstGeom prst="rect">
                      <a:avLst/>
                    </a:prstGeom>
                  </pic:spPr>
                </pic:pic>
              </a:graphicData>
            </a:graphic>
          </wp:inline>
        </w:drawing>
        <w:br/>
        <w:t>完成圆弧线的绘制。</w:t>
        <w:br/>
        <w:drawing>
          <wp:inline distT="0" distR="0" distB="0" distL="0">
            <wp:extent cx="2381250" cy="942975"/>
            <wp:docPr id="244" name="Drawing 244" descr=""/>
            <a:graphic xmlns:a="http://schemas.openxmlformats.org/drawingml/2006/main">
              <a:graphicData uri="http://schemas.openxmlformats.org/drawingml/2006/picture">
                <pic:pic xmlns:pic="http://schemas.openxmlformats.org/drawingml/2006/picture">
                  <pic:nvPicPr>
                    <pic:cNvPr id="0" name="Picture 244" descr=""/>
                    <pic:cNvPicPr>
                      <a:picLocks noChangeAspect="true"/>
                    </pic:cNvPicPr>
                  </pic:nvPicPr>
                  <pic:blipFill>
                    <a:blip r:embed="rId257"/>
                    <a:stretch>
                      <a:fillRect/>
                    </a:stretch>
                  </pic:blipFill>
                  <pic:spPr>
                    <a:xfrm>
                      <a:off x="0" y="0"/>
                      <a:ext cx="2381250" cy="942975"/>
                    </a:xfrm>
                    <a:prstGeom prst="rect">
                      <a:avLst/>
                    </a:prstGeom>
                  </pic:spPr>
                </pic:pic>
              </a:graphicData>
            </a:graphic>
          </wp:inline>
        </w:drawing>
        <w:br/>
        <w:t>完成绘制后，选中圆弧线，显示夹点，如下图所示。通过拖拽夹点，支持调整圆弧线的位置和形态。</w:t>
        <w:br/>
        <w:drawing>
          <wp:inline distT="0" distR="0" distB="0" distL="0">
            <wp:extent cx="2381250" cy="1552575"/>
            <wp:docPr id="245" name="Drawing 245" descr=""/>
            <a:graphic xmlns:a="http://schemas.openxmlformats.org/drawingml/2006/main">
              <a:graphicData uri="http://schemas.openxmlformats.org/drawingml/2006/picture">
                <pic:pic xmlns:pic="http://schemas.openxmlformats.org/drawingml/2006/picture">
                  <pic:nvPicPr>
                    <pic:cNvPr id="0" name="Picture 245" descr=""/>
                    <pic:cNvPicPr>
                      <a:picLocks noChangeAspect="true"/>
                    </pic:cNvPicPr>
                  </pic:nvPicPr>
                  <pic:blipFill>
                    <a:blip r:embed="rId258"/>
                    <a:stretch>
                      <a:fillRect/>
                    </a:stretch>
                  </pic:blipFill>
                  <pic:spPr>
                    <a:xfrm>
                      <a:off x="0" y="0"/>
                      <a:ext cx="2381250" cy="1552575"/>
                    </a:xfrm>
                    <a:prstGeom prst="rect">
                      <a:avLst/>
                    </a:prstGeom>
                  </pic:spPr>
                </pic:pic>
              </a:graphicData>
            </a:graphic>
          </wp:inline>
        </w:drawing>
      </w:r>
    </w:p>
    <w:p>
      <w:r>
        <w:rPr>
          <w:b w:val="on"/>
        </w:rPr>
        <w:t>(6) 圆形线</w:t>
      </w:r>
    </w:p>
    <w:p>
      <w:r>
        <w:rPr>
          <w:b w:val="off"/>
        </w:rPr>
        <w:t>创建一个圆形（不含面）。</w:t>
        <w:br/>
        <w:t>左键点击第一点以确定圆心位置。绘制第一点之后，支持在追踪器中输入半径，以确定圆形线位置。此时移动光标，可看到蓝色的圆形线预览。</w:t>
        <w:br/>
        <w:drawing>
          <wp:inline distT="0" distR="0" distB="0" distL="0">
            <wp:extent cx="2857500" cy="1647825"/>
            <wp:docPr id="246" name="Drawing 246" descr=""/>
            <a:graphic xmlns:a="http://schemas.openxmlformats.org/drawingml/2006/main">
              <a:graphicData uri="http://schemas.openxmlformats.org/drawingml/2006/picture">
                <pic:pic xmlns:pic="http://schemas.openxmlformats.org/drawingml/2006/picture">
                  <pic:nvPicPr>
                    <pic:cNvPr id="0" name="Picture 246" descr=""/>
                    <pic:cNvPicPr>
                      <a:picLocks noChangeAspect="true"/>
                    </pic:cNvPicPr>
                  </pic:nvPicPr>
                  <pic:blipFill>
                    <a:blip r:embed="rId259"/>
                    <a:stretch>
                      <a:fillRect/>
                    </a:stretch>
                  </pic:blipFill>
                  <pic:spPr>
                    <a:xfrm>
                      <a:off x="0" y="0"/>
                      <a:ext cx="2857500" cy="1647825"/>
                    </a:xfrm>
                    <a:prstGeom prst="rect">
                      <a:avLst/>
                    </a:prstGeom>
                  </pic:spPr>
                </pic:pic>
              </a:graphicData>
            </a:graphic>
          </wp:inline>
        </w:drawing>
        <w:br/>
        <w:t>在合适的位置点击左键确定第二点，作为圆形上的点，完成圆形线绘制。</w:t>
        <w:br/>
        <w:drawing>
          <wp:inline distT="0" distR="0" distB="0" distL="0">
            <wp:extent cx="1905000" cy="1857375"/>
            <wp:docPr id="247" name="Drawing 247" descr=""/>
            <a:graphic xmlns:a="http://schemas.openxmlformats.org/drawingml/2006/main">
              <a:graphicData uri="http://schemas.openxmlformats.org/drawingml/2006/picture">
                <pic:pic xmlns:pic="http://schemas.openxmlformats.org/drawingml/2006/picture">
                  <pic:nvPicPr>
                    <pic:cNvPr id="0" name="Picture 247" descr=""/>
                    <pic:cNvPicPr>
                      <a:picLocks noChangeAspect="true"/>
                    </pic:cNvPicPr>
                  </pic:nvPicPr>
                  <pic:blipFill>
                    <a:blip r:embed="rId260"/>
                    <a:stretch>
                      <a:fillRect/>
                    </a:stretch>
                  </pic:blipFill>
                  <pic:spPr>
                    <a:xfrm>
                      <a:off x="0" y="0"/>
                      <a:ext cx="1905000" cy="1857375"/>
                    </a:xfrm>
                    <a:prstGeom prst="rect">
                      <a:avLst/>
                    </a:prstGeom>
                  </pic:spPr>
                </pic:pic>
              </a:graphicData>
            </a:graphic>
          </wp:inline>
        </w:drawing>
        <w:br/>
        <w:t>完成绘制后，选中圆形线，显示夹点，如下图所示。通过拖拽夹点，支持调整圆形线的位置和形态。</w:t>
        <w:br/>
        <w:drawing>
          <wp:inline distT="0" distR="0" distB="0" distL="0">
            <wp:extent cx="1905000" cy="1914525"/>
            <wp:docPr id="248" name="Drawing 248" descr=""/>
            <a:graphic xmlns:a="http://schemas.openxmlformats.org/drawingml/2006/main">
              <a:graphicData uri="http://schemas.openxmlformats.org/drawingml/2006/picture">
                <pic:pic xmlns:pic="http://schemas.openxmlformats.org/drawingml/2006/picture">
                  <pic:nvPicPr>
                    <pic:cNvPr id="0" name="Picture 248" descr=""/>
                    <pic:cNvPicPr>
                      <a:picLocks noChangeAspect="true"/>
                    </pic:cNvPicPr>
                  </pic:nvPicPr>
                  <pic:blipFill>
                    <a:blip r:embed="rId261"/>
                    <a:stretch>
                      <a:fillRect/>
                    </a:stretch>
                  </pic:blipFill>
                  <pic:spPr>
                    <a:xfrm>
                      <a:off x="0" y="0"/>
                      <a:ext cx="1905000" cy="1914525"/>
                    </a:xfrm>
                    <a:prstGeom prst="rect">
                      <a:avLst/>
                    </a:prstGeom>
                  </pic:spPr>
                </pic:pic>
              </a:graphicData>
            </a:graphic>
          </wp:inline>
        </w:drawing>
      </w:r>
    </w:p>
    <w:p>
      <w:pPr>
        <w:pStyle w:val="3"/>
      </w:pPr>
      <w:r>
        <w:t>平面</w:t>
      </w:r>
    </w:p>
    <w:p>
      <w:r>
        <w:rPr>
          <w:b w:val="off"/>
        </w:rPr>
        <w:t>程序支持在所有楼层的任意位置创建以下平面。</w:t>
      </w:r>
    </w:p>
    <w:p>
      <w:r>
        <w:drawing>
          <wp:inline distT="0" distR="0" distB="0" distL="0">
            <wp:extent cx="5238750" cy="647700"/>
            <wp:docPr id="249" name="Drawing 249" descr=""/>
            <a:graphic xmlns:a="http://schemas.openxmlformats.org/drawingml/2006/main">
              <a:graphicData uri="http://schemas.openxmlformats.org/drawingml/2006/picture">
                <pic:pic xmlns:pic="http://schemas.openxmlformats.org/drawingml/2006/picture">
                  <pic:nvPicPr>
                    <pic:cNvPr id="0" name="Picture 249" descr=""/>
                    <pic:cNvPicPr>
                      <a:picLocks noChangeAspect="true"/>
                    </pic:cNvPicPr>
                  </pic:nvPicPr>
                  <pic:blipFill>
                    <a:blip r:embed="rId262"/>
                    <a:stretch>
                      <a:fillRect/>
                    </a:stretch>
                  </pic:blipFill>
                  <pic:spPr>
                    <a:xfrm>
                      <a:off x="0" y="0"/>
                      <a:ext cx="5238750" cy="647700"/>
                    </a:xfrm>
                    <a:prstGeom prst="rect">
                      <a:avLst/>
                    </a:prstGeom>
                  </pic:spPr>
                </pic:pic>
              </a:graphicData>
            </a:graphic>
          </wp:inline>
        </w:drawing>
      </w:r>
    </w:p>
    <w:p>
      <w:r>
        <w:rPr>
          <w:b w:val="on"/>
        </w:rPr>
        <w:t>(1) 矩形</w:t>
      </w:r>
    </w:p>
    <w:p>
      <w:r>
        <w:rPr>
          <w:b w:val="off"/>
        </w:rPr>
        <w:t>创建一个矩形（含面）。</w:t>
        <w:br/>
        <w:t>点击鼠标左键开始绘制，通过选择矩形的对角点以确定位置和尺寸。</w:t>
        <w:br/>
        <w:t>绘制第一点之后，支持在追踪器中输入矩形的长度和宽度。</w:t>
        <w:br/>
        <w:drawing>
          <wp:inline distT="0" distR="0" distB="0" distL="0">
            <wp:extent cx="1905000" cy="1295400"/>
            <wp:docPr id="250" name="Drawing 250" descr=""/>
            <a:graphic xmlns:a="http://schemas.openxmlformats.org/drawingml/2006/main">
              <a:graphicData uri="http://schemas.openxmlformats.org/drawingml/2006/picture">
                <pic:pic xmlns:pic="http://schemas.openxmlformats.org/drawingml/2006/picture">
                  <pic:nvPicPr>
                    <pic:cNvPr id="0" name="Picture 250" descr=""/>
                    <pic:cNvPicPr>
                      <a:picLocks noChangeAspect="true"/>
                    </pic:cNvPicPr>
                  </pic:nvPicPr>
                  <pic:blipFill>
                    <a:blip r:embed="rId263"/>
                    <a:stretch>
                      <a:fillRect/>
                    </a:stretch>
                  </pic:blipFill>
                  <pic:spPr>
                    <a:xfrm>
                      <a:off x="0" y="0"/>
                      <a:ext cx="1905000" cy="1295400"/>
                    </a:xfrm>
                    <a:prstGeom prst="rect">
                      <a:avLst/>
                    </a:prstGeom>
                  </pic:spPr>
                </pic:pic>
              </a:graphicData>
            </a:graphic>
          </wp:inline>
        </w:drawing>
        <w:br/>
        <w:t>完成绘制后，选中矩形线，显示夹点和箭头，如下图所示。通过拖拽夹点和箭头，支持调整矩形线的位置和尺寸。</w:t>
        <w:br/>
        <w:drawing>
          <wp:inline distT="0" distR="0" distB="0" distL="0">
            <wp:extent cx="1905000" cy="1466850"/>
            <wp:docPr id="251" name="Drawing 251" descr=""/>
            <a:graphic xmlns:a="http://schemas.openxmlformats.org/drawingml/2006/main">
              <a:graphicData uri="http://schemas.openxmlformats.org/drawingml/2006/picture">
                <pic:pic xmlns:pic="http://schemas.openxmlformats.org/drawingml/2006/picture">
                  <pic:nvPicPr>
                    <pic:cNvPr id="0" name="Picture 251" descr=""/>
                    <pic:cNvPicPr>
                      <a:picLocks noChangeAspect="true"/>
                    </pic:cNvPicPr>
                  </pic:nvPicPr>
                  <pic:blipFill>
                    <a:blip r:embed="rId264"/>
                    <a:stretch>
                      <a:fillRect/>
                    </a:stretch>
                  </pic:blipFill>
                  <pic:spPr>
                    <a:xfrm>
                      <a:off x="0" y="0"/>
                      <a:ext cx="1905000" cy="1466850"/>
                    </a:xfrm>
                    <a:prstGeom prst="rect">
                      <a:avLst/>
                    </a:prstGeom>
                  </pic:spPr>
                </pic:pic>
              </a:graphicData>
            </a:graphic>
          </wp:inline>
        </w:drawing>
      </w:r>
    </w:p>
    <w:p>
      <w:r>
        <w:rPr>
          <w:b w:val="on"/>
        </w:rPr>
        <w:t>(2) 多边形</w:t>
      </w:r>
    </w:p>
    <w:p>
      <w:r>
        <w:rPr>
          <w:b w:val="off"/>
        </w:rPr>
        <w:t>创建一个多边形（含面）。</w:t>
        <w:br/>
        <w:t>在抬头工具栏中，可选择“任意多边形”或“正多边形绘制”，如下图所示。</w:t>
        <w:br/>
        <w:drawing>
          <wp:inline distT="0" distR="0" distB="0" distL="0">
            <wp:extent cx="2381250" cy="1685925"/>
            <wp:docPr id="252" name="Drawing 252" descr=""/>
            <a:graphic xmlns:a="http://schemas.openxmlformats.org/drawingml/2006/main">
              <a:graphicData uri="http://schemas.openxmlformats.org/drawingml/2006/picture">
                <pic:pic xmlns:pic="http://schemas.openxmlformats.org/drawingml/2006/picture">
                  <pic:nvPicPr>
                    <pic:cNvPr id="0" name="Picture 252" descr=""/>
                    <pic:cNvPicPr>
                      <a:picLocks noChangeAspect="true"/>
                    </pic:cNvPicPr>
                  </pic:nvPicPr>
                  <pic:blipFill>
                    <a:blip r:embed="rId246"/>
                    <a:stretch>
                      <a:fillRect/>
                    </a:stretch>
                  </pic:blipFill>
                  <pic:spPr>
                    <a:xfrm>
                      <a:off x="0" y="0"/>
                      <a:ext cx="2381250" cy="1685925"/>
                    </a:xfrm>
                    <a:prstGeom prst="rect">
                      <a:avLst/>
                    </a:prstGeom>
                  </pic:spPr>
                </pic:pic>
              </a:graphicData>
            </a:graphic>
          </wp:inline>
        </w:drawing>
      </w:r>
    </w:p>
    <w:p>
      <w:r>
        <w:rPr>
          <w:b w:val="off"/>
        </w:rPr>
        <w:t>① 任意多边形</w:t>
        <w:br/>
        <w:t>点击鼠标左键开始绘制，通过选择多边形的角点以确定位置和尺寸。</w:t>
        <w:br/>
        <w:t>绘制第一点之后，支持在追踪器中输入相对上一点的距离和角度以确定下一点。</w:t>
        <w:br/>
        <w:drawing>
          <wp:inline distT="0" distR="0" distB="0" distL="0">
            <wp:extent cx="2381250" cy="1781175"/>
            <wp:docPr id="253" name="Drawing 253" descr=""/>
            <a:graphic xmlns:a="http://schemas.openxmlformats.org/drawingml/2006/main">
              <a:graphicData uri="http://schemas.openxmlformats.org/drawingml/2006/picture">
                <pic:pic xmlns:pic="http://schemas.openxmlformats.org/drawingml/2006/picture">
                  <pic:nvPicPr>
                    <pic:cNvPr id="0" name="Picture 253" descr=""/>
                    <pic:cNvPicPr>
                      <a:picLocks noChangeAspect="true"/>
                    </pic:cNvPicPr>
                  </pic:nvPicPr>
                  <pic:blipFill>
                    <a:blip r:embed="rId247"/>
                    <a:stretch>
                      <a:fillRect/>
                    </a:stretch>
                  </pic:blipFill>
                  <pic:spPr>
                    <a:xfrm>
                      <a:off x="0" y="0"/>
                      <a:ext cx="2381250" cy="1781175"/>
                    </a:xfrm>
                    <a:prstGeom prst="rect">
                      <a:avLst/>
                    </a:prstGeom>
                  </pic:spPr>
                </pic:pic>
              </a:graphicData>
            </a:graphic>
          </wp:inline>
        </w:drawing>
        <w:br/>
        <w:t>完成绘制后，选中任意多边形，显示夹点，如下图所示。通过拖拽夹点，支持调整任意多边形的位置和尺寸。</w:t>
        <w:br/>
        <w:drawing>
          <wp:inline distT="0" distR="0" distB="0" distL="0">
            <wp:extent cx="1905000" cy="1895475"/>
            <wp:docPr id="254" name="Drawing 254" descr=""/>
            <a:graphic xmlns:a="http://schemas.openxmlformats.org/drawingml/2006/main">
              <a:graphicData uri="http://schemas.openxmlformats.org/drawingml/2006/picture">
                <pic:pic xmlns:pic="http://schemas.openxmlformats.org/drawingml/2006/picture">
                  <pic:nvPicPr>
                    <pic:cNvPr id="0" name="Picture 254" descr=""/>
                    <pic:cNvPicPr>
                      <a:picLocks noChangeAspect="true"/>
                    </pic:cNvPicPr>
                  </pic:nvPicPr>
                  <pic:blipFill>
                    <a:blip r:embed="rId265"/>
                    <a:stretch>
                      <a:fillRect/>
                    </a:stretch>
                  </pic:blipFill>
                  <pic:spPr>
                    <a:xfrm>
                      <a:off x="0" y="0"/>
                      <a:ext cx="1905000" cy="1895475"/>
                    </a:xfrm>
                    <a:prstGeom prst="rect">
                      <a:avLst/>
                    </a:prstGeom>
                  </pic:spPr>
                </pic:pic>
              </a:graphicData>
            </a:graphic>
          </wp:inline>
        </w:drawing>
      </w:r>
    </w:p>
    <w:p>
      <w:r>
        <w:rPr>
          <w:b w:val="off"/>
        </w:rPr>
        <w:t>② 正多边形</w:t>
        <w:br/>
        <w:t>在抬头工具栏中选择正多边形边数，目前提供3~27边数可供选择。</w:t>
        <w:br/>
        <w:t>左键点击第一点以输入正多边形的形心位置。绘制第一点之后，支持在追踪器中输入相对第一点的距离和角度以确定正多边形角点的位置。</w:t>
        <w:br/>
        <w:drawing>
          <wp:inline distT="0" distR="0" distB="0" distL="0">
            <wp:extent cx="2381250" cy="1819275"/>
            <wp:docPr id="255" name="Drawing 255" descr=""/>
            <a:graphic xmlns:a="http://schemas.openxmlformats.org/drawingml/2006/main">
              <a:graphicData uri="http://schemas.openxmlformats.org/drawingml/2006/picture">
                <pic:pic xmlns:pic="http://schemas.openxmlformats.org/drawingml/2006/picture">
                  <pic:nvPicPr>
                    <pic:cNvPr id="0" name="Picture 255" descr=""/>
                    <pic:cNvPicPr>
                      <a:picLocks noChangeAspect="true"/>
                    </pic:cNvPicPr>
                  </pic:nvPicPr>
                  <pic:blipFill>
                    <a:blip r:embed="rId249"/>
                    <a:stretch>
                      <a:fillRect/>
                    </a:stretch>
                  </pic:blipFill>
                  <pic:spPr>
                    <a:xfrm>
                      <a:off x="0" y="0"/>
                      <a:ext cx="2381250" cy="1819275"/>
                    </a:xfrm>
                    <a:prstGeom prst="rect">
                      <a:avLst/>
                    </a:prstGeom>
                  </pic:spPr>
                </pic:pic>
              </a:graphicData>
            </a:graphic>
          </wp:inline>
        </w:drawing>
        <w:br/>
        <w:t>完成绘制后，选中正多边形，显示夹点，如下图所示。通过拖拽夹点，支持调整正多边形的位置和尺寸。</w:t>
        <w:br/>
        <w:drawing>
          <wp:inline distT="0" distR="0" distB="0" distL="0">
            <wp:extent cx="1905000" cy="1838325"/>
            <wp:docPr id="256" name="Drawing 256" descr=""/>
            <a:graphic xmlns:a="http://schemas.openxmlformats.org/drawingml/2006/main">
              <a:graphicData uri="http://schemas.openxmlformats.org/drawingml/2006/picture">
                <pic:pic xmlns:pic="http://schemas.openxmlformats.org/drawingml/2006/picture">
                  <pic:nvPicPr>
                    <pic:cNvPr id="0" name="Picture 256" descr=""/>
                    <pic:cNvPicPr>
                      <a:picLocks noChangeAspect="true"/>
                    </pic:cNvPicPr>
                  </pic:nvPicPr>
                  <pic:blipFill>
                    <a:blip r:embed="rId266"/>
                    <a:stretch>
                      <a:fillRect/>
                    </a:stretch>
                  </pic:blipFill>
                  <pic:spPr>
                    <a:xfrm>
                      <a:off x="0" y="0"/>
                      <a:ext cx="1905000" cy="1838325"/>
                    </a:xfrm>
                    <a:prstGeom prst="rect">
                      <a:avLst/>
                    </a:prstGeom>
                  </pic:spPr>
                </pic:pic>
              </a:graphicData>
            </a:graphic>
          </wp:inline>
        </w:drawing>
      </w:r>
    </w:p>
    <w:p>
      <w:r>
        <w:rPr>
          <w:b w:val="on"/>
        </w:rPr>
        <w:t>(3) 圆形</w:t>
      </w:r>
    </w:p>
    <w:p>
      <w:r>
        <w:rPr>
          <w:b w:val="off"/>
        </w:rPr>
        <w:t>创建一个圆形（含面）。</w:t>
        <w:br/>
        <w:t>左键点击第一点以确定圆心位置。绘制第一点之后，支持在追踪器中输入半径，以确定圆形形态。此时移动光标，可看到蓝色的圆形预览。</w:t>
        <w:br/>
        <w:drawing>
          <wp:inline distT="0" distR="0" distB="0" distL="0">
            <wp:extent cx="2857500" cy="1704975"/>
            <wp:docPr id="257" name="Drawing 257" descr=""/>
            <a:graphic xmlns:a="http://schemas.openxmlformats.org/drawingml/2006/main">
              <a:graphicData uri="http://schemas.openxmlformats.org/drawingml/2006/picture">
                <pic:pic xmlns:pic="http://schemas.openxmlformats.org/drawingml/2006/picture">
                  <pic:nvPicPr>
                    <pic:cNvPr id="0" name="Picture 257" descr=""/>
                    <pic:cNvPicPr>
                      <a:picLocks noChangeAspect="true"/>
                    </pic:cNvPicPr>
                  </pic:nvPicPr>
                  <pic:blipFill>
                    <a:blip r:embed="rId267"/>
                    <a:stretch>
                      <a:fillRect/>
                    </a:stretch>
                  </pic:blipFill>
                  <pic:spPr>
                    <a:xfrm>
                      <a:off x="0" y="0"/>
                      <a:ext cx="2857500" cy="1704975"/>
                    </a:xfrm>
                    <a:prstGeom prst="rect">
                      <a:avLst/>
                    </a:prstGeom>
                  </pic:spPr>
                </pic:pic>
              </a:graphicData>
            </a:graphic>
          </wp:inline>
        </w:drawing>
        <w:br/>
        <w:t>在合适的位置点击左键确定第二点，作为圆形上的点，完成圆形绘制。</w:t>
        <w:br/>
        <w:drawing>
          <wp:inline distT="0" distR="0" distB="0" distL="0">
            <wp:extent cx="1905000" cy="1857375"/>
            <wp:docPr id="258" name="Drawing 258" descr=""/>
            <a:graphic xmlns:a="http://schemas.openxmlformats.org/drawingml/2006/main">
              <a:graphicData uri="http://schemas.openxmlformats.org/drawingml/2006/picture">
                <pic:pic xmlns:pic="http://schemas.openxmlformats.org/drawingml/2006/picture">
                  <pic:nvPicPr>
                    <pic:cNvPr id="0" name="Picture 258" descr=""/>
                    <pic:cNvPicPr>
                      <a:picLocks noChangeAspect="true"/>
                    </pic:cNvPicPr>
                  </pic:nvPicPr>
                  <pic:blipFill>
                    <a:blip r:embed="rId260"/>
                    <a:stretch>
                      <a:fillRect/>
                    </a:stretch>
                  </pic:blipFill>
                  <pic:spPr>
                    <a:xfrm>
                      <a:off x="0" y="0"/>
                      <a:ext cx="1905000" cy="1857375"/>
                    </a:xfrm>
                    <a:prstGeom prst="rect">
                      <a:avLst/>
                    </a:prstGeom>
                  </pic:spPr>
                </pic:pic>
              </a:graphicData>
            </a:graphic>
          </wp:inline>
        </w:drawing>
        <w:br/>
        <w:t>完成绘制后，选中圆形，显示夹点，如下图所示。通过拖拽夹点，支持调整圆形的位置和形态。</w:t>
        <w:br/>
        <w:drawing>
          <wp:inline distT="0" distR="0" distB="0" distL="0">
            <wp:extent cx="1905000" cy="1905000"/>
            <wp:docPr id="259" name="Drawing 259" descr=""/>
            <a:graphic xmlns:a="http://schemas.openxmlformats.org/drawingml/2006/main">
              <a:graphicData uri="http://schemas.openxmlformats.org/drawingml/2006/picture">
                <pic:pic xmlns:pic="http://schemas.openxmlformats.org/drawingml/2006/picture">
                  <pic:nvPicPr>
                    <pic:cNvPr id="0" name="Picture 259" descr=""/>
                    <pic:cNvPicPr>
                      <a:picLocks noChangeAspect="true"/>
                    </pic:cNvPicPr>
                  </pic:nvPicPr>
                  <pic:blipFill>
                    <a:blip r:embed="rId268"/>
                    <a:stretch>
                      <a:fillRect/>
                    </a:stretch>
                  </pic:blipFill>
                  <pic:spPr>
                    <a:xfrm>
                      <a:off x="0" y="0"/>
                      <a:ext cx="1905000" cy="1905000"/>
                    </a:xfrm>
                    <a:prstGeom prst="rect">
                      <a:avLst/>
                    </a:prstGeom>
                  </pic:spPr>
                </pic:pic>
              </a:graphicData>
            </a:graphic>
          </wp:inline>
        </w:drawing>
      </w:r>
    </w:p>
    <w:p>
      <w:r>
        <w:rPr>
          <w:b w:val="on"/>
        </w:rPr>
        <w:t>(4) 椭圆</w:t>
      </w:r>
    </w:p>
    <w:p>
      <w:r>
        <w:rPr>
          <w:b w:val="off"/>
        </w:rPr>
        <w:t>创建一个椭圆形（含面）。</w:t>
        <w:br/>
        <w:t>左键点击第一点以确定椭圆圆心位置。绘制第一点之后，支持在追踪器中输入椭圆半径1，以确定椭圆一个轴的长度。上述步骤中绘制的轴可作为椭圆的长轴或短轴，取决于椭圆半径2。</w:t>
        <w:br/>
        <w:drawing>
          <wp:inline distT="0" distR="0" distB="0" distL="0">
            <wp:extent cx="2857500" cy="1181100"/>
            <wp:docPr id="260" name="Drawing 260" descr=""/>
            <a:graphic xmlns:a="http://schemas.openxmlformats.org/drawingml/2006/main">
              <a:graphicData uri="http://schemas.openxmlformats.org/drawingml/2006/picture">
                <pic:pic xmlns:pic="http://schemas.openxmlformats.org/drawingml/2006/picture">
                  <pic:nvPicPr>
                    <pic:cNvPr id="0" name="Picture 260" descr=""/>
                    <pic:cNvPicPr>
                      <a:picLocks noChangeAspect="true"/>
                    </pic:cNvPicPr>
                  </pic:nvPicPr>
                  <pic:blipFill>
                    <a:blip r:embed="rId269"/>
                    <a:stretch>
                      <a:fillRect/>
                    </a:stretch>
                  </pic:blipFill>
                  <pic:spPr>
                    <a:xfrm>
                      <a:off x="0" y="0"/>
                      <a:ext cx="2857500" cy="1181100"/>
                    </a:xfrm>
                    <a:prstGeom prst="rect">
                      <a:avLst/>
                    </a:prstGeom>
                  </pic:spPr>
                </pic:pic>
              </a:graphicData>
            </a:graphic>
          </wp:inline>
        </w:drawing>
        <w:br/>
        <w:t>再次左键点击第二点以确定椭圆第一个半轴的距离。此时移动光标，可看到蓝色椭圆预览，或在追踪器中输入椭圆半径2，以确定椭圆另一个轴的长度。</w:t>
        <w:br/>
        <w:drawing>
          <wp:inline distT="0" distR="0" distB="0" distL="0">
            <wp:extent cx="2857500" cy="1533525"/>
            <wp:docPr id="261" name="Drawing 261" descr=""/>
            <a:graphic xmlns:a="http://schemas.openxmlformats.org/drawingml/2006/main">
              <a:graphicData uri="http://schemas.openxmlformats.org/drawingml/2006/picture">
                <pic:pic xmlns:pic="http://schemas.openxmlformats.org/drawingml/2006/picture">
                  <pic:nvPicPr>
                    <pic:cNvPr id="0" name="Picture 261" descr=""/>
                    <pic:cNvPicPr>
                      <a:picLocks noChangeAspect="true"/>
                    </pic:cNvPicPr>
                  </pic:nvPicPr>
                  <pic:blipFill>
                    <a:blip r:embed="rId270"/>
                    <a:stretch>
                      <a:fillRect/>
                    </a:stretch>
                  </pic:blipFill>
                  <pic:spPr>
                    <a:xfrm>
                      <a:off x="0" y="0"/>
                      <a:ext cx="2857500" cy="1533525"/>
                    </a:xfrm>
                    <a:prstGeom prst="rect">
                      <a:avLst/>
                    </a:prstGeom>
                  </pic:spPr>
                </pic:pic>
              </a:graphicData>
            </a:graphic>
          </wp:inline>
        </w:drawing>
        <w:br/>
        <w:t>在合适的位置点击左键确定第三点，作为椭圆上的点，完成椭圆绘制。</w:t>
        <w:br/>
        <w:drawing>
          <wp:inline distT="0" distR="0" distB="0" distL="0">
            <wp:extent cx="1905000" cy="1276350"/>
            <wp:docPr id="262" name="Drawing 262" descr=""/>
            <a:graphic xmlns:a="http://schemas.openxmlformats.org/drawingml/2006/main">
              <a:graphicData uri="http://schemas.openxmlformats.org/drawingml/2006/picture">
                <pic:pic xmlns:pic="http://schemas.openxmlformats.org/drawingml/2006/picture">
                  <pic:nvPicPr>
                    <pic:cNvPr id="0" name="Picture 262" descr=""/>
                    <pic:cNvPicPr>
                      <a:picLocks noChangeAspect="true"/>
                    </pic:cNvPicPr>
                  </pic:nvPicPr>
                  <pic:blipFill>
                    <a:blip r:embed="rId271"/>
                    <a:stretch>
                      <a:fillRect/>
                    </a:stretch>
                  </pic:blipFill>
                  <pic:spPr>
                    <a:xfrm>
                      <a:off x="0" y="0"/>
                      <a:ext cx="1905000" cy="1276350"/>
                    </a:xfrm>
                    <a:prstGeom prst="rect">
                      <a:avLst/>
                    </a:prstGeom>
                  </pic:spPr>
                </pic:pic>
              </a:graphicData>
            </a:graphic>
          </wp:inline>
        </w:drawing>
        <w:br/>
        <w:t>完成绘制后，选中椭圆，显示夹点，如下图所示。通过拖拽夹点，支持调整椭圆的位置和形态。</w:t>
        <w:br/>
        <w:drawing>
          <wp:inline distT="0" distR="0" distB="0" distL="0">
            <wp:extent cx="1905000" cy="1247775"/>
            <wp:docPr id="263" name="Drawing 263" descr=""/>
            <a:graphic xmlns:a="http://schemas.openxmlformats.org/drawingml/2006/main">
              <a:graphicData uri="http://schemas.openxmlformats.org/drawingml/2006/picture">
                <pic:pic xmlns:pic="http://schemas.openxmlformats.org/drawingml/2006/picture">
                  <pic:nvPicPr>
                    <pic:cNvPr id="0" name="Picture 263" descr=""/>
                    <pic:cNvPicPr>
                      <a:picLocks noChangeAspect="true"/>
                    </pic:cNvPicPr>
                  </pic:nvPicPr>
                  <pic:blipFill>
                    <a:blip r:embed="rId272"/>
                    <a:stretch>
                      <a:fillRect/>
                    </a:stretch>
                  </pic:blipFill>
                  <pic:spPr>
                    <a:xfrm>
                      <a:off x="0" y="0"/>
                      <a:ext cx="1905000" cy="1247775"/>
                    </a:xfrm>
                    <a:prstGeom prst="rect">
                      <a:avLst/>
                    </a:prstGeom>
                  </pic:spPr>
                </pic:pic>
              </a:graphicData>
            </a:graphic>
          </wp:inline>
        </w:drawing>
      </w:r>
    </w:p>
    <w:p>
      <w:pPr>
        <w:pStyle w:val="3"/>
      </w:pPr>
      <w:r>
        <w:t>实体</w:t>
      </w:r>
    </w:p>
    <w:p>
      <w:r>
        <w:rPr>
          <w:b w:val="off"/>
        </w:rPr>
        <w:t>程序支持在所有楼层的任意位置创建以下实体。</w:t>
      </w:r>
    </w:p>
    <w:p>
      <w:r>
        <w:drawing>
          <wp:inline distT="0" distR="0" distB="0" distL="0">
            <wp:extent cx="5238750" cy="657225"/>
            <wp:docPr id="264" name="Drawing 264" descr=""/>
            <a:graphic xmlns:a="http://schemas.openxmlformats.org/drawingml/2006/main">
              <a:graphicData uri="http://schemas.openxmlformats.org/drawingml/2006/picture">
                <pic:pic xmlns:pic="http://schemas.openxmlformats.org/drawingml/2006/picture">
                  <pic:nvPicPr>
                    <pic:cNvPr id="0" name="Picture 264" descr=""/>
                    <pic:cNvPicPr>
                      <a:picLocks noChangeAspect="true"/>
                    </pic:cNvPicPr>
                  </pic:nvPicPr>
                  <pic:blipFill>
                    <a:blip r:embed="rId273"/>
                    <a:stretch>
                      <a:fillRect/>
                    </a:stretch>
                  </pic:blipFill>
                  <pic:spPr>
                    <a:xfrm>
                      <a:off x="0" y="0"/>
                      <a:ext cx="5238750" cy="657225"/>
                    </a:xfrm>
                    <a:prstGeom prst="rect">
                      <a:avLst/>
                    </a:prstGeom>
                  </pic:spPr>
                </pic:pic>
              </a:graphicData>
            </a:graphic>
          </wp:inline>
        </w:drawing>
      </w:r>
    </w:p>
    <w:p>
      <w:r>
        <w:rPr>
          <w:b w:val="on"/>
        </w:rPr>
        <w:t>(1) 球</w:t>
      </w:r>
    </w:p>
    <w:p>
      <w:r>
        <w:rPr>
          <w:b w:val="off"/>
        </w:rPr>
        <w:t>创建一个球体。</w:t>
        <w:br/>
        <w:t>左键点击第一点以确定球心位置。绘制第一点之后，支持在追踪器中输入半径，以确定球体的形态。此时移动光标，可看到球体预览。再次左键点击，确定球体半径，完成球体绘制。</w:t>
        <w:br/>
        <w:drawing>
          <wp:inline distT="0" distR="0" distB="0" distL="0">
            <wp:extent cx="2857500" cy="2019300"/>
            <wp:docPr id="265" name="Drawing 265" descr=""/>
            <a:graphic xmlns:a="http://schemas.openxmlformats.org/drawingml/2006/main">
              <a:graphicData uri="http://schemas.openxmlformats.org/drawingml/2006/picture">
                <pic:pic xmlns:pic="http://schemas.openxmlformats.org/drawingml/2006/picture">
                  <pic:nvPicPr>
                    <pic:cNvPr id="0" name="Picture 265" descr=""/>
                    <pic:cNvPicPr>
                      <a:picLocks noChangeAspect="true"/>
                    </pic:cNvPicPr>
                  </pic:nvPicPr>
                  <pic:blipFill>
                    <a:blip r:embed="rId274"/>
                    <a:stretch>
                      <a:fillRect/>
                    </a:stretch>
                  </pic:blipFill>
                  <pic:spPr>
                    <a:xfrm>
                      <a:off x="0" y="0"/>
                      <a:ext cx="2857500" cy="2019300"/>
                    </a:xfrm>
                    <a:prstGeom prst="rect">
                      <a:avLst/>
                    </a:prstGeom>
                  </pic:spPr>
                </pic:pic>
              </a:graphicData>
            </a:graphic>
          </wp:inline>
        </w:drawing>
        <w:br/>
        <w:t>完成绘制后，选中球体，显示夹点，如下图所示。通过拖拽夹点，支持调整球体的位置和尺寸。</w:t>
        <w:br/>
        <w:drawing>
          <wp:inline distT="0" distR="0" distB="0" distL="0">
            <wp:extent cx="2095500" cy="2124075"/>
            <wp:docPr id="266" name="Drawing 266" descr=""/>
            <a:graphic xmlns:a="http://schemas.openxmlformats.org/drawingml/2006/main">
              <a:graphicData uri="http://schemas.openxmlformats.org/drawingml/2006/picture">
                <pic:pic xmlns:pic="http://schemas.openxmlformats.org/drawingml/2006/picture">
                  <pic:nvPicPr>
                    <pic:cNvPr id="0" name="Picture 266" descr=""/>
                    <pic:cNvPicPr>
                      <a:picLocks noChangeAspect="true"/>
                    </pic:cNvPicPr>
                  </pic:nvPicPr>
                  <pic:blipFill>
                    <a:blip r:embed="rId275"/>
                    <a:stretch>
                      <a:fillRect/>
                    </a:stretch>
                  </pic:blipFill>
                  <pic:spPr>
                    <a:xfrm>
                      <a:off x="0" y="0"/>
                      <a:ext cx="2095500" cy="2124075"/>
                    </a:xfrm>
                    <a:prstGeom prst="rect">
                      <a:avLst/>
                    </a:prstGeom>
                  </pic:spPr>
                </pic:pic>
              </a:graphicData>
            </a:graphic>
          </wp:inline>
        </w:drawing>
      </w:r>
    </w:p>
    <w:p>
      <w:r>
        <w:rPr>
          <w:b w:val="on"/>
        </w:rPr>
        <w:t>(2) 立方体</w:t>
      </w:r>
    </w:p>
    <w:p>
      <w:r>
        <w:rPr>
          <w:b w:val="off"/>
        </w:rPr>
        <w:t>创建一个立方体。</w:t>
        <w:br/>
        <w:t>建议在非正视方向下绘制该几何体，以实现良好的动态绘制效果。</w:t>
        <w:br/>
        <w:t>立方体通过矩形放样实现。</w:t>
        <w:br/>
        <w:t>点击鼠标左键开始绘制，通过选择对角点以确定矩形的位置和尺寸。</w:t>
        <w:br/>
        <w:t>绘制第一点之后，支持在追踪器中输入矩形的长度和宽度。或通过鼠标左键单击确定第二点。</w:t>
        <w:br/>
        <w:drawing>
          <wp:inline distT="0" distR="0" distB="0" distL="0">
            <wp:extent cx="2857500" cy="1371600"/>
            <wp:docPr id="267" name="Drawing 267" descr=""/>
            <a:graphic xmlns:a="http://schemas.openxmlformats.org/drawingml/2006/main">
              <a:graphicData uri="http://schemas.openxmlformats.org/drawingml/2006/picture">
                <pic:pic xmlns:pic="http://schemas.openxmlformats.org/drawingml/2006/picture">
                  <pic:nvPicPr>
                    <pic:cNvPr id="0" name="Picture 267" descr=""/>
                    <pic:cNvPicPr>
                      <a:picLocks noChangeAspect="true"/>
                    </pic:cNvPicPr>
                  </pic:nvPicPr>
                  <pic:blipFill>
                    <a:blip r:embed="rId276"/>
                    <a:stretch>
                      <a:fillRect/>
                    </a:stretch>
                  </pic:blipFill>
                  <pic:spPr>
                    <a:xfrm>
                      <a:off x="0" y="0"/>
                      <a:ext cx="2857500" cy="1371600"/>
                    </a:xfrm>
                    <a:prstGeom prst="rect">
                      <a:avLst/>
                    </a:prstGeom>
                  </pic:spPr>
                </pic:pic>
              </a:graphicData>
            </a:graphic>
          </wp:inline>
        </w:drawing>
        <w:br/>
        <w:t>移动光标，可看到基于矩形放样生成的立方体预览。在合适的位置，使用鼠标左键点击确定第三点，即立方体的高度。或通过在追踪器中输入数值，以确定立方体高度。</w:t>
        <w:br/>
        <w:drawing>
          <wp:inline distT="0" distR="0" distB="0" distL="0">
            <wp:extent cx="2857500" cy="1952625"/>
            <wp:docPr id="268" name="Drawing 268" descr=""/>
            <a:graphic xmlns:a="http://schemas.openxmlformats.org/drawingml/2006/main">
              <a:graphicData uri="http://schemas.openxmlformats.org/drawingml/2006/picture">
                <pic:pic xmlns:pic="http://schemas.openxmlformats.org/drawingml/2006/picture">
                  <pic:nvPicPr>
                    <pic:cNvPr id="0" name="Picture 268" descr=""/>
                    <pic:cNvPicPr>
                      <a:picLocks noChangeAspect="true"/>
                    </pic:cNvPicPr>
                  </pic:nvPicPr>
                  <pic:blipFill>
                    <a:blip r:embed="rId277"/>
                    <a:stretch>
                      <a:fillRect/>
                    </a:stretch>
                  </pic:blipFill>
                  <pic:spPr>
                    <a:xfrm>
                      <a:off x="0" y="0"/>
                      <a:ext cx="2857500" cy="1952625"/>
                    </a:xfrm>
                    <a:prstGeom prst="rect">
                      <a:avLst/>
                    </a:prstGeom>
                  </pic:spPr>
                </pic:pic>
              </a:graphicData>
            </a:graphic>
          </wp:inline>
        </w:drawing>
        <w:br/>
        <w:t>绘制完成的立方体如下图所示。</w:t>
        <w:br/>
        <w:drawing>
          <wp:inline distT="0" distR="0" distB="0" distL="0">
            <wp:extent cx="1905000" cy="2257425"/>
            <wp:docPr id="269" name="Drawing 269" descr=""/>
            <a:graphic xmlns:a="http://schemas.openxmlformats.org/drawingml/2006/main">
              <a:graphicData uri="http://schemas.openxmlformats.org/drawingml/2006/picture">
                <pic:pic xmlns:pic="http://schemas.openxmlformats.org/drawingml/2006/picture">
                  <pic:nvPicPr>
                    <pic:cNvPr id="0" name="Picture 269" descr=""/>
                    <pic:cNvPicPr>
                      <a:picLocks noChangeAspect="true"/>
                    </pic:cNvPicPr>
                  </pic:nvPicPr>
                  <pic:blipFill>
                    <a:blip r:embed="rId278"/>
                    <a:stretch>
                      <a:fillRect/>
                    </a:stretch>
                  </pic:blipFill>
                  <pic:spPr>
                    <a:xfrm>
                      <a:off x="0" y="0"/>
                      <a:ext cx="1905000" cy="2257425"/>
                    </a:xfrm>
                    <a:prstGeom prst="rect">
                      <a:avLst/>
                    </a:prstGeom>
                  </pic:spPr>
                </pic:pic>
              </a:graphicData>
            </a:graphic>
          </wp:inline>
        </w:drawing>
        <w:br/>
        <w:t>完成绘制后，选中立方体，显示夹点。通过拖拽夹点，支持调整立方体的位置和尺寸。</w:t>
        <w:br/>
        <w:drawing>
          <wp:inline distT="0" distR="0" distB="0" distL="0">
            <wp:extent cx="1905000" cy="2238375"/>
            <wp:docPr id="270" name="Drawing 270" descr=""/>
            <a:graphic xmlns:a="http://schemas.openxmlformats.org/drawingml/2006/main">
              <a:graphicData uri="http://schemas.openxmlformats.org/drawingml/2006/picture">
                <pic:pic xmlns:pic="http://schemas.openxmlformats.org/drawingml/2006/picture">
                  <pic:nvPicPr>
                    <pic:cNvPr id="0" name="Picture 270" descr=""/>
                    <pic:cNvPicPr>
                      <a:picLocks noChangeAspect="true"/>
                    </pic:cNvPicPr>
                  </pic:nvPicPr>
                  <pic:blipFill>
                    <a:blip r:embed="rId279"/>
                    <a:stretch>
                      <a:fillRect/>
                    </a:stretch>
                  </pic:blipFill>
                  <pic:spPr>
                    <a:xfrm>
                      <a:off x="0" y="0"/>
                      <a:ext cx="1905000" cy="2238375"/>
                    </a:xfrm>
                    <a:prstGeom prst="rect">
                      <a:avLst/>
                    </a:prstGeom>
                  </pic:spPr>
                </pic:pic>
              </a:graphicData>
            </a:graphic>
          </wp:inline>
        </w:drawing>
      </w:r>
    </w:p>
    <w:p>
      <w:r>
        <w:rPr>
          <w:b w:val="on"/>
        </w:rPr>
        <w:t>(3) 圆锥</w:t>
      </w:r>
    </w:p>
    <w:p>
      <w:r>
        <w:rPr>
          <w:b w:val="off"/>
        </w:rPr>
        <w:t>创建一个圆锥。</w:t>
        <w:br/>
        <w:t>建议在非正视方向下绘制该几何体，以实现良好的动态绘制效果。</w:t>
        <w:br/>
        <w:t>左键点击第一点以确定圆心位置。绘制第一点之后，支持在追踪器中输入半径，以确定圆形形态。此时移动光标，可看到蓝色的圆形预览。左键点击第二点确定圆形尺寸。</w:t>
        <w:br/>
        <w:drawing>
          <wp:inline distT="0" distR="0" distB="0" distL="0">
            <wp:extent cx="2857500" cy="1400175"/>
            <wp:docPr id="271" name="Drawing 271" descr=""/>
            <a:graphic xmlns:a="http://schemas.openxmlformats.org/drawingml/2006/main">
              <a:graphicData uri="http://schemas.openxmlformats.org/drawingml/2006/picture">
                <pic:pic xmlns:pic="http://schemas.openxmlformats.org/drawingml/2006/picture">
                  <pic:nvPicPr>
                    <pic:cNvPr id="0" name="Picture 271" descr=""/>
                    <pic:cNvPicPr>
                      <a:picLocks noChangeAspect="true"/>
                    </pic:cNvPicPr>
                  </pic:nvPicPr>
                  <pic:blipFill>
                    <a:blip r:embed="rId280"/>
                    <a:stretch>
                      <a:fillRect/>
                    </a:stretch>
                  </pic:blipFill>
                  <pic:spPr>
                    <a:xfrm>
                      <a:off x="0" y="0"/>
                      <a:ext cx="2857500" cy="1400175"/>
                    </a:xfrm>
                    <a:prstGeom prst="rect">
                      <a:avLst/>
                    </a:prstGeom>
                  </pic:spPr>
                </pic:pic>
              </a:graphicData>
            </a:graphic>
          </wp:inline>
        </w:drawing>
        <w:br/>
        <w:t>移动光标，可看到圆锥预览。可在适合的位置单击左键，以确定第三点位置，即圆锥高度。或通过在追踪器中输入数值以确定圆锥高度值。</w:t>
        <w:br/>
        <w:drawing>
          <wp:inline distT="0" distR="0" distB="0" distL="0">
            <wp:extent cx="2381250" cy="1666875"/>
            <wp:docPr id="272" name="Drawing 272" descr=""/>
            <a:graphic xmlns:a="http://schemas.openxmlformats.org/drawingml/2006/main">
              <a:graphicData uri="http://schemas.openxmlformats.org/drawingml/2006/picture">
                <pic:pic xmlns:pic="http://schemas.openxmlformats.org/drawingml/2006/picture">
                  <pic:nvPicPr>
                    <pic:cNvPr id="0" name="Picture 272" descr=""/>
                    <pic:cNvPicPr>
                      <a:picLocks noChangeAspect="true"/>
                    </pic:cNvPicPr>
                  </pic:nvPicPr>
                  <pic:blipFill>
                    <a:blip r:embed="rId281"/>
                    <a:stretch>
                      <a:fillRect/>
                    </a:stretch>
                  </pic:blipFill>
                  <pic:spPr>
                    <a:xfrm>
                      <a:off x="0" y="0"/>
                      <a:ext cx="2381250" cy="1666875"/>
                    </a:xfrm>
                    <a:prstGeom prst="rect">
                      <a:avLst/>
                    </a:prstGeom>
                  </pic:spPr>
                </pic:pic>
              </a:graphicData>
            </a:graphic>
          </wp:inline>
        </w:drawing>
        <w:br/>
        <w:t>绘制完成的圆锥如下图所示。</w:t>
        <w:br/>
        <w:drawing>
          <wp:inline distT="0" distR="0" distB="0" distL="0">
            <wp:extent cx="1428750" cy="1543050"/>
            <wp:docPr id="273" name="Drawing 273" descr=""/>
            <a:graphic xmlns:a="http://schemas.openxmlformats.org/drawingml/2006/main">
              <a:graphicData uri="http://schemas.openxmlformats.org/drawingml/2006/picture">
                <pic:pic xmlns:pic="http://schemas.openxmlformats.org/drawingml/2006/picture">
                  <pic:nvPicPr>
                    <pic:cNvPr id="0" name="Picture 273" descr=""/>
                    <pic:cNvPicPr>
                      <a:picLocks noChangeAspect="true"/>
                    </pic:cNvPicPr>
                  </pic:nvPicPr>
                  <pic:blipFill>
                    <a:blip r:embed="rId282"/>
                    <a:stretch>
                      <a:fillRect/>
                    </a:stretch>
                  </pic:blipFill>
                  <pic:spPr>
                    <a:xfrm>
                      <a:off x="0" y="0"/>
                      <a:ext cx="1428750" cy="1543050"/>
                    </a:xfrm>
                    <a:prstGeom prst="rect">
                      <a:avLst/>
                    </a:prstGeom>
                  </pic:spPr>
                </pic:pic>
              </a:graphicData>
            </a:graphic>
          </wp:inline>
        </w:drawing>
        <w:br/>
        <w:t>完成绘制后，选中圆锥，显示夹点。通过拖拽夹点，支持调整圆锥的位置和尺寸。</w:t>
        <w:br/>
        <w:drawing>
          <wp:inline distT="0" distR="0" distB="0" distL="0">
            <wp:extent cx="1428750" cy="1685925"/>
            <wp:docPr id="274" name="Drawing 274" descr=""/>
            <a:graphic xmlns:a="http://schemas.openxmlformats.org/drawingml/2006/main">
              <a:graphicData uri="http://schemas.openxmlformats.org/drawingml/2006/picture">
                <pic:pic xmlns:pic="http://schemas.openxmlformats.org/drawingml/2006/picture">
                  <pic:nvPicPr>
                    <pic:cNvPr id="0" name="Picture 274" descr=""/>
                    <pic:cNvPicPr>
                      <a:picLocks noChangeAspect="true"/>
                    </pic:cNvPicPr>
                  </pic:nvPicPr>
                  <pic:blipFill>
                    <a:blip r:embed="rId283"/>
                    <a:stretch>
                      <a:fillRect/>
                    </a:stretch>
                  </pic:blipFill>
                  <pic:spPr>
                    <a:xfrm>
                      <a:off x="0" y="0"/>
                      <a:ext cx="1428750" cy="1685925"/>
                    </a:xfrm>
                    <a:prstGeom prst="rect">
                      <a:avLst/>
                    </a:prstGeom>
                  </pic:spPr>
                </pic:pic>
              </a:graphicData>
            </a:graphic>
          </wp:inline>
        </w:drawing>
      </w:r>
    </w:p>
    <w:p>
      <w:r>
        <w:rPr>
          <w:b w:val="on"/>
        </w:rPr>
        <w:t>(4) 圆柱</w:t>
      </w:r>
    </w:p>
    <w:p>
      <w:r>
        <w:rPr>
          <w:b w:val="off"/>
        </w:rPr>
        <w:t>创建一个圆柱。</w:t>
        <w:br/>
        <w:t>建议在非正视方向下绘制该几何体，以实现良好的动态绘制效果。</w:t>
        <w:br/>
        <w:t>圆柱体通过圆形放样实现。</w:t>
        <w:br/>
        <w:t>左键点击第一点以确定圆心位置。绘制第一点之后，支持在追踪器中输入半径，以确定圆形形态。此时移动光标，可看到蓝色的圆形预览。左键点击第二点确定圆形尺寸。</w:t>
        <w:br/>
        <w:drawing>
          <wp:inline distT="0" distR="0" distB="0" distL="0">
            <wp:extent cx="2857500" cy="1524000"/>
            <wp:docPr id="275" name="Drawing 275" descr=""/>
            <a:graphic xmlns:a="http://schemas.openxmlformats.org/drawingml/2006/main">
              <a:graphicData uri="http://schemas.openxmlformats.org/drawingml/2006/picture">
                <pic:pic xmlns:pic="http://schemas.openxmlformats.org/drawingml/2006/picture">
                  <pic:nvPicPr>
                    <pic:cNvPr id="0" name="Picture 275" descr=""/>
                    <pic:cNvPicPr>
                      <a:picLocks noChangeAspect="true"/>
                    </pic:cNvPicPr>
                  </pic:nvPicPr>
                  <pic:blipFill>
                    <a:blip r:embed="rId284"/>
                    <a:stretch>
                      <a:fillRect/>
                    </a:stretch>
                  </pic:blipFill>
                  <pic:spPr>
                    <a:xfrm>
                      <a:off x="0" y="0"/>
                      <a:ext cx="2857500" cy="1524000"/>
                    </a:xfrm>
                    <a:prstGeom prst="rect">
                      <a:avLst/>
                    </a:prstGeom>
                  </pic:spPr>
                </pic:pic>
              </a:graphicData>
            </a:graphic>
          </wp:inline>
        </w:drawing>
        <w:br/>
        <w:t>移动光标，可看到圆柱预览。可在适合的位置单击左键，以确定第三点位置，即圆柱高度。或通过在追踪器中输入数值以确定圆柱高度值。</w:t>
        <w:br/>
        <w:drawing>
          <wp:inline distT="0" distR="0" distB="0" distL="0">
            <wp:extent cx="2857500" cy="1533525"/>
            <wp:docPr id="276" name="Drawing 276" descr=""/>
            <a:graphic xmlns:a="http://schemas.openxmlformats.org/drawingml/2006/main">
              <a:graphicData uri="http://schemas.openxmlformats.org/drawingml/2006/picture">
                <pic:pic xmlns:pic="http://schemas.openxmlformats.org/drawingml/2006/picture">
                  <pic:nvPicPr>
                    <pic:cNvPr id="0" name="Picture 276" descr=""/>
                    <pic:cNvPicPr>
                      <a:picLocks noChangeAspect="true"/>
                    </pic:cNvPicPr>
                  </pic:nvPicPr>
                  <pic:blipFill>
                    <a:blip r:embed="rId285"/>
                    <a:stretch>
                      <a:fillRect/>
                    </a:stretch>
                  </pic:blipFill>
                  <pic:spPr>
                    <a:xfrm>
                      <a:off x="0" y="0"/>
                      <a:ext cx="2857500" cy="1533525"/>
                    </a:xfrm>
                    <a:prstGeom prst="rect">
                      <a:avLst/>
                    </a:prstGeom>
                  </pic:spPr>
                </pic:pic>
              </a:graphicData>
            </a:graphic>
          </wp:inline>
        </w:drawing>
        <w:br/>
        <w:t>绘制完成的圆柱如下图所示。</w:t>
        <w:br/>
        <w:drawing>
          <wp:inline distT="0" distR="0" distB="0" distL="0">
            <wp:extent cx="1428750" cy="1562100"/>
            <wp:docPr id="277" name="Drawing 277" descr=""/>
            <a:graphic xmlns:a="http://schemas.openxmlformats.org/drawingml/2006/main">
              <a:graphicData uri="http://schemas.openxmlformats.org/drawingml/2006/picture">
                <pic:pic xmlns:pic="http://schemas.openxmlformats.org/drawingml/2006/picture">
                  <pic:nvPicPr>
                    <pic:cNvPr id="0" name="Picture 277" descr=""/>
                    <pic:cNvPicPr>
                      <a:picLocks noChangeAspect="true"/>
                    </pic:cNvPicPr>
                  </pic:nvPicPr>
                  <pic:blipFill>
                    <a:blip r:embed="rId286"/>
                    <a:stretch>
                      <a:fillRect/>
                    </a:stretch>
                  </pic:blipFill>
                  <pic:spPr>
                    <a:xfrm>
                      <a:off x="0" y="0"/>
                      <a:ext cx="1428750" cy="1562100"/>
                    </a:xfrm>
                    <a:prstGeom prst="rect">
                      <a:avLst/>
                    </a:prstGeom>
                  </pic:spPr>
                </pic:pic>
              </a:graphicData>
            </a:graphic>
          </wp:inline>
        </w:drawing>
        <w:br/>
        <w:t>完成绘制后，选中圆柱，显示夹点。通过拖拽夹点，支持调整圆柱的位置和尺寸。</w:t>
        <w:br/>
        <w:drawing>
          <wp:inline distT="0" distR="0" distB="0" distL="0">
            <wp:extent cx="1428750" cy="1657350"/>
            <wp:docPr id="278" name="Drawing 278" descr=""/>
            <a:graphic xmlns:a="http://schemas.openxmlformats.org/drawingml/2006/main">
              <a:graphicData uri="http://schemas.openxmlformats.org/drawingml/2006/picture">
                <pic:pic xmlns:pic="http://schemas.openxmlformats.org/drawingml/2006/picture">
                  <pic:nvPicPr>
                    <pic:cNvPr id="0" name="Picture 278" descr=""/>
                    <pic:cNvPicPr>
                      <a:picLocks noChangeAspect="true"/>
                    </pic:cNvPicPr>
                  </pic:nvPicPr>
                  <pic:blipFill>
                    <a:blip r:embed="rId287"/>
                    <a:stretch>
                      <a:fillRect/>
                    </a:stretch>
                  </pic:blipFill>
                  <pic:spPr>
                    <a:xfrm>
                      <a:off x="0" y="0"/>
                      <a:ext cx="1428750" cy="1657350"/>
                    </a:xfrm>
                    <a:prstGeom prst="rect">
                      <a:avLst/>
                    </a:prstGeom>
                  </pic:spPr>
                </pic:pic>
              </a:graphicData>
            </a:graphic>
          </wp:inline>
        </w:drawing>
      </w:r>
    </w:p>
    <w:p>
      <w:pPr>
        <w:pStyle w:val="3"/>
      </w:pPr>
      <w:r>
        <w:t>工具</w:t>
      </w:r>
    </w:p>
    <w:p>
      <w:r>
        <w:rPr>
          <w:b w:val="off"/>
        </w:rPr>
        <w:t>基本建模模块提供的工具有推/拉、线生成面、放样。</w:t>
      </w:r>
    </w:p>
    <w:p>
      <w:r>
        <w:drawing>
          <wp:inline distT="0" distR="0" distB="0" distL="0">
            <wp:extent cx="5238750" cy="657225"/>
            <wp:docPr id="279" name="Drawing 279" descr=""/>
            <a:graphic xmlns:a="http://schemas.openxmlformats.org/drawingml/2006/main">
              <a:graphicData uri="http://schemas.openxmlformats.org/drawingml/2006/picture">
                <pic:pic xmlns:pic="http://schemas.openxmlformats.org/drawingml/2006/picture">
                  <pic:nvPicPr>
                    <pic:cNvPr id="0" name="Picture 279" descr=""/>
                    <pic:cNvPicPr>
                      <a:picLocks noChangeAspect="true"/>
                    </pic:cNvPicPr>
                  </pic:nvPicPr>
                  <pic:blipFill>
                    <a:blip r:embed="rId288"/>
                    <a:stretch>
                      <a:fillRect/>
                    </a:stretch>
                  </pic:blipFill>
                  <pic:spPr>
                    <a:xfrm>
                      <a:off x="0" y="0"/>
                      <a:ext cx="5238750" cy="657225"/>
                    </a:xfrm>
                    <a:prstGeom prst="rect">
                      <a:avLst/>
                    </a:prstGeom>
                  </pic:spPr>
                </pic:pic>
              </a:graphicData>
            </a:graphic>
          </wp:inline>
        </w:drawing>
      </w:r>
    </w:p>
    <w:p>
      <w:r>
        <w:rPr>
          <w:b w:val="on"/>
        </w:rPr>
        <w:t>(1) 推/拉</w:t>
      </w:r>
    </w:p>
    <w:p>
      <w:r>
        <w:rPr>
          <w:b w:val="off"/>
        </w:rPr>
        <w:t>以既有平面创建几何体。</w:t>
        <w:br/>
        <w:t>启动功能后，单击鼠标左键选择既有平面。</w:t>
        <w:br/>
        <w:drawing>
          <wp:inline distT="0" distR="0" distB="0" distL="0">
            <wp:extent cx="1905000" cy="1466850"/>
            <wp:docPr id="280" name="Drawing 280" descr=""/>
            <a:graphic xmlns:a="http://schemas.openxmlformats.org/drawingml/2006/main">
              <a:graphicData uri="http://schemas.openxmlformats.org/drawingml/2006/picture">
                <pic:pic xmlns:pic="http://schemas.openxmlformats.org/drawingml/2006/picture">
                  <pic:nvPicPr>
                    <pic:cNvPr id="0" name="Picture 280" descr=""/>
                    <pic:cNvPicPr>
                      <a:picLocks noChangeAspect="true"/>
                    </pic:cNvPicPr>
                  </pic:nvPicPr>
                  <pic:blipFill>
                    <a:blip r:embed="rId289"/>
                    <a:stretch>
                      <a:fillRect/>
                    </a:stretch>
                  </pic:blipFill>
                  <pic:spPr>
                    <a:xfrm>
                      <a:off x="0" y="0"/>
                      <a:ext cx="1905000" cy="1466850"/>
                    </a:xfrm>
                    <a:prstGeom prst="rect">
                      <a:avLst/>
                    </a:prstGeom>
                  </pic:spPr>
                </pic:pic>
              </a:graphicData>
            </a:graphic>
          </wp:inline>
        </w:drawing>
        <w:br/>
        <w:t>移动光标，可看到以所选平面的法线方向生成几何体预览。</w:t>
        <w:br/>
        <w:drawing>
          <wp:inline distT="0" distR="0" distB="0" distL="0">
            <wp:extent cx="3333750" cy="2085975"/>
            <wp:docPr id="281" name="Drawing 281" descr=""/>
            <a:graphic xmlns:a="http://schemas.openxmlformats.org/drawingml/2006/main">
              <a:graphicData uri="http://schemas.openxmlformats.org/drawingml/2006/picture">
                <pic:pic xmlns:pic="http://schemas.openxmlformats.org/drawingml/2006/picture">
                  <pic:nvPicPr>
                    <pic:cNvPr id="0" name="Picture 281" descr=""/>
                    <pic:cNvPicPr>
                      <a:picLocks noChangeAspect="true"/>
                    </pic:cNvPicPr>
                  </pic:nvPicPr>
                  <pic:blipFill>
                    <a:blip r:embed="rId290"/>
                    <a:stretch>
                      <a:fillRect/>
                    </a:stretch>
                  </pic:blipFill>
                  <pic:spPr>
                    <a:xfrm>
                      <a:off x="0" y="0"/>
                      <a:ext cx="3333750" cy="2085975"/>
                    </a:xfrm>
                    <a:prstGeom prst="rect">
                      <a:avLst/>
                    </a:prstGeom>
                  </pic:spPr>
                </pic:pic>
              </a:graphicData>
            </a:graphic>
          </wp:inline>
        </w:drawing>
        <w:br/>
        <w:t>此时可在追踪器中输入拉伸距离，或在合适的位置点击鼠标左键以确定拉伸距离。</w:t>
        <w:br/>
        <w:drawing>
          <wp:inline distT="0" distR="0" distB="0" distL="0">
            <wp:extent cx="1905000" cy="2686050"/>
            <wp:docPr id="282" name="Drawing 282" descr=""/>
            <a:graphic xmlns:a="http://schemas.openxmlformats.org/drawingml/2006/main">
              <a:graphicData uri="http://schemas.openxmlformats.org/drawingml/2006/picture">
                <pic:pic xmlns:pic="http://schemas.openxmlformats.org/drawingml/2006/picture">
                  <pic:nvPicPr>
                    <pic:cNvPr id="0" name="Picture 282" descr=""/>
                    <pic:cNvPicPr>
                      <a:picLocks noChangeAspect="true"/>
                    </pic:cNvPicPr>
                  </pic:nvPicPr>
                  <pic:blipFill>
                    <a:blip r:embed="rId291"/>
                    <a:stretch>
                      <a:fillRect/>
                    </a:stretch>
                  </pic:blipFill>
                  <pic:spPr>
                    <a:xfrm>
                      <a:off x="0" y="0"/>
                      <a:ext cx="1905000" cy="2686050"/>
                    </a:xfrm>
                    <a:prstGeom prst="rect">
                      <a:avLst/>
                    </a:prstGeom>
                  </pic:spPr>
                </pic:pic>
              </a:graphicData>
            </a:graphic>
          </wp:inline>
        </w:drawing>
        <w:br/>
        <w:t>本功能生成的几何体不具备编辑能力。布置完成后选中几何体，将不显示夹点。</w:t>
        <w:br/>
        <w:drawing>
          <wp:inline distT="0" distR="0" distB="0" distL="0">
            <wp:extent cx="1905000" cy="2819400"/>
            <wp:docPr id="283" name="Drawing 283" descr=""/>
            <a:graphic xmlns:a="http://schemas.openxmlformats.org/drawingml/2006/main">
              <a:graphicData uri="http://schemas.openxmlformats.org/drawingml/2006/picture">
                <pic:pic xmlns:pic="http://schemas.openxmlformats.org/drawingml/2006/picture">
                  <pic:nvPicPr>
                    <pic:cNvPr id="0" name="Picture 283" descr=""/>
                    <pic:cNvPicPr>
                      <a:picLocks noChangeAspect="true"/>
                    </pic:cNvPicPr>
                  </pic:nvPicPr>
                  <pic:blipFill>
                    <a:blip r:embed="rId292"/>
                    <a:stretch>
                      <a:fillRect/>
                    </a:stretch>
                  </pic:blipFill>
                  <pic:spPr>
                    <a:xfrm>
                      <a:off x="0" y="0"/>
                      <a:ext cx="1905000" cy="2819400"/>
                    </a:xfrm>
                    <a:prstGeom prst="rect">
                      <a:avLst/>
                    </a:prstGeom>
                  </pic:spPr>
                </pic:pic>
              </a:graphicData>
            </a:graphic>
          </wp:inline>
        </w:drawing>
      </w:r>
    </w:p>
    <w:p>
      <w:r>
        <w:rPr>
          <w:b w:val="on"/>
        </w:rPr>
        <w:t>(2) 线生成面</w:t>
      </w:r>
    </w:p>
    <w:p>
      <w:r>
        <w:rPr>
          <w:b w:val="off"/>
        </w:rPr>
        <w:t>以既有的封闭之前或曲线，创建面域。</w:t>
        <w:br/>
        <w:t>使用图形工具创建轴线和/或曲线，使其首尾相连。</w:t>
        <w:br/>
        <w:drawing>
          <wp:inline distT="0" distR="0" distB="0" distL="0">
            <wp:extent cx="1905000" cy="1514475"/>
            <wp:docPr id="284" name="Drawing 284" descr=""/>
            <a:graphic xmlns:a="http://schemas.openxmlformats.org/drawingml/2006/main">
              <a:graphicData uri="http://schemas.openxmlformats.org/drawingml/2006/picture">
                <pic:pic xmlns:pic="http://schemas.openxmlformats.org/drawingml/2006/picture">
                  <pic:nvPicPr>
                    <pic:cNvPr id="0" name="Picture 284" descr=""/>
                    <pic:cNvPicPr>
                      <a:picLocks noChangeAspect="true"/>
                    </pic:cNvPicPr>
                  </pic:nvPicPr>
                  <pic:blipFill>
                    <a:blip r:embed="rId293"/>
                    <a:stretch>
                      <a:fillRect/>
                    </a:stretch>
                  </pic:blipFill>
                  <pic:spPr>
                    <a:xfrm>
                      <a:off x="0" y="0"/>
                      <a:ext cx="1905000" cy="1514475"/>
                    </a:xfrm>
                    <a:prstGeom prst="rect">
                      <a:avLst/>
                    </a:prstGeom>
                  </pic:spPr>
                </pic:pic>
              </a:graphicData>
            </a:graphic>
          </wp:inline>
        </w:drawing>
        <w:br/>
        <w:t>启动功能后，可通过鼠标左键点击选择上述线段，或通过框选的方式选中。</w:t>
        <w:br/>
        <w:t>被选中的线段将高亮显示。</w:t>
        <w:br/>
        <w:t>单击鼠标右键，即可以被选中线段围合的区域生成面。</w:t>
        <w:br/>
        <w:t>注意，圆弧线将转化为多段线。</w:t>
        <w:br/>
        <w:drawing>
          <wp:inline distT="0" distR="0" distB="0" distL="0">
            <wp:extent cx="1905000" cy="1533525"/>
            <wp:docPr id="285" name="Drawing 285" descr=""/>
            <a:graphic xmlns:a="http://schemas.openxmlformats.org/drawingml/2006/main">
              <a:graphicData uri="http://schemas.openxmlformats.org/drawingml/2006/picture">
                <pic:pic xmlns:pic="http://schemas.openxmlformats.org/drawingml/2006/picture">
                  <pic:nvPicPr>
                    <pic:cNvPr id="0" name="Picture 285" descr=""/>
                    <pic:cNvPicPr>
                      <a:picLocks noChangeAspect="true"/>
                    </pic:cNvPicPr>
                  </pic:nvPicPr>
                  <pic:blipFill>
                    <a:blip r:embed="rId294"/>
                    <a:stretch>
                      <a:fillRect/>
                    </a:stretch>
                  </pic:blipFill>
                  <pic:spPr>
                    <a:xfrm>
                      <a:off x="0" y="0"/>
                      <a:ext cx="1905000" cy="1533525"/>
                    </a:xfrm>
                    <a:prstGeom prst="rect">
                      <a:avLst/>
                    </a:prstGeom>
                  </pic:spPr>
                </pic:pic>
              </a:graphicData>
            </a:graphic>
          </wp:inline>
        </w:drawing>
        <w:br/>
        <w:t>布置完成后，选中该平面将显示夹点，支持调整面的位置和尺寸。</w:t>
        <w:br/>
        <w:drawing>
          <wp:inline distT="0" distR="0" distB="0" distL="0">
            <wp:extent cx="1905000" cy="1571625"/>
            <wp:docPr id="286" name="Drawing 286" descr=""/>
            <a:graphic xmlns:a="http://schemas.openxmlformats.org/drawingml/2006/main">
              <a:graphicData uri="http://schemas.openxmlformats.org/drawingml/2006/picture">
                <pic:pic xmlns:pic="http://schemas.openxmlformats.org/drawingml/2006/picture">
                  <pic:nvPicPr>
                    <pic:cNvPr id="0" name="Picture 286" descr=""/>
                    <pic:cNvPicPr>
                      <a:picLocks noChangeAspect="true"/>
                    </pic:cNvPicPr>
                  </pic:nvPicPr>
                  <pic:blipFill>
                    <a:blip r:embed="rId295"/>
                    <a:stretch>
                      <a:fillRect/>
                    </a:stretch>
                  </pic:blipFill>
                  <pic:spPr>
                    <a:xfrm>
                      <a:off x="0" y="0"/>
                      <a:ext cx="1905000" cy="1571625"/>
                    </a:xfrm>
                    <a:prstGeom prst="rect">
                      <a:avLst/>
                    </a:prstGeom>
                  </pic:spPr>
                </pic:pic>
              </a:graphicData>
            </a:graphic>
          </wp:inline>
        </w:drawing>
      </w:r>
    </w:p>
    <w:p>
      <w:r/>
    </w:p>
    <w:p>
      <w:r>
        <w:rPr>
          <w:b w:val="on"/>
        </w:rPr>
        <w:t>(3) 放样</w:t>
      </w:r>
    </w:p>
    <w:p>
      <w:r>
        <w:rPr>
          <w:b w:val="off"/>
        </w:rPr>
        <w:t>对自定义截面进行放样操作，支持绘制或拾取截面。</w:t>
        <w:br/>
        <w:t>在抬头工具栏中，可选择“任意多边形”或“正多边形绘制”，如下图所示。</w:t>
        <w:br/>
        <w:drawing>
          <wp:inline distT="0" distR="0" distB="0" distL="0">
            <wp:extent cx="5238750" cy="352425"/>
            <wp:docPr id="287" name="Drawing 287" descr=""/>
            <a:graphic xmlns:a="http://schemas.openxmlformats.org/drawingml/2006/main">
              <a:graphicData uri="http://schemas.openxmlformats.org/drawingml/2006/picture">
                <pic:pic xmlns:pic="http://schemas.openxmlformats.org/drawingml/2006/picture">
                  <pic:nvPicPr>
                    <pic:cNvPr id="0" name="Picture 287" descr=""/>
                    <pic:cNvPicPr>
                      <a:picLocks noChangeAspect="true"/>
                    </pic:cNvPicPr>
                  </pic:nvPicPr>
                  <pic:blipFill>
                    <a:blip r:embed="rId296"/>
                    <a:stretch>
                      <a:fillRect/>
                    </a:stretch>
                  </pic:blipFill>
                  <pic:spPr>
                    <a:xfrm>
                      <a:off x="0" y="0"/>
                      <a:ext cx="5238750" cy="352425"/>
                    </a:xfrm>
                    <a:prstGeom prst="rect">
                      <a:avLst/>
                    </a:prstGeom>
                  </pic:spPr>
                </pic:pic>
              </a:graphicData>
            </a:graphic>
          </wp:inline>
        </w:drawing>
      </w:r>
    </w:p>
    <w:p>
      <w:r>
        <w:rPr>
          <w:b w:val="off"/>
        </w:rPr>
        <w:t>① 等截面沿路径放样</w:t>
        <w:br/>
        <w:drawing>
          <wp:inline distT="0" distR="0" distB="0" distL="0">
            <wp:extent cx="285750" cy="266700"/>
            <wp:docPr id="288" name="Drawing 288" descr=""/>
            <a:graphic xmlns:a="http://schemas.openxmlformats.org/drawingml/2006/main">
              <a:graphicData uri="http://schemas.openxmlformats.org/drawingml/2006/picture">
                <pic:pic xmlns:pic="http://schemas.openxmlformats.org/drawingml/2006/picture">
                  <pic:nvPicPr>
                    <pic:cNvPr id="0" name="Picture 288" descr=""/>
                    <pic:cNvPicPr>
                      <a:picLocks noChangeAspect="true"/>
                    </pic:cNvPicPr>
                  </pic:nvPicPr>
                  <pic:blipFill>
                    <a:blip r:embed="rId297"/>
                    <a:stretch>
                      <a:fillRect/>
                    </a:stretch>
                  </pic:blipFill>
                  <pic:spPr>
                    <a:xfrm>
                      <a:off x="0" y="0"/>
                      <a:ext cx="285750" cy="266700"/>
                    </a:xfrm>
                    <a:prstGeom prst="rect">
                      <a:avLst/>
                    </a:prstGeom>
                  </pic:spPr>
                </pic:pic>
              </a:graphicData>
            </a:graphic>
          </wp:inline>
        </w:drawing>
        <w:t>绘制截面：在放样工具中绘制一个新截面。</w:t>
      </w:r>
    </w:p>
    <w:p>
      <w:r>
        <w:t>1.点击绘制截面按钮后，将弹出新建截面对话框。可定义截面名称，点击“确定”后进入截面编辑环境，或选择点击“临时截面”。若选择“临时截面”，将在截面被创建完成后以该名称命名。</w:t>
        <w:br/>
      </w:r>
    </w:p>
    <w:p>
      <w:r>
        <w:drawing>
          <wp:inline distT="0" distR="0" distB="0" distL="0">
            <wp:extent cx="2857500" cy="1409700"/>
            <wp:docPr id="289" name="Drawing 289" descr=""/>
            <a:graphic xmlns:a="http://schemas.openxmlformats.org/drawingml/2006/main">
              <a:graphicData uri="http://schemas.openxmlformats.org/drawingml/2006/picture">
                <pic:pic xmlns:pic="http://schemas.openxmlformats.org/drawingml/2006/picture">
                  <pic:nvPicPr>
                    <pic:cNvPr id="0" name="Picture 289" descr=""/>
                    <pic:cNvPicPr>
                      <a:picLocks noChangeAspect="true"/>
                    </pic:cNvPicPr>
                  </pic:nvPicPr>
                  <pic:blipFill>
                    <a:blip r:embed="rId298"/>
                    <a:stretch>
                      <a:fillRect/>
                    </a:stretch>
                  </pic:blipFill>
                  <pic:spPr>
                    <a:xfrm>
                      <a:off x="0" y="0"/>
                      <a:ext cx="2857500" cy="1409700"/>
                    </a:xfrm>
                    <a:prstGeom prst="rect">
                      <a:avLst/>
                    </a:prstGeom>
                  </pic:spPr>
                </pic:pic>
              </a:graphicData>
            </a:graphic>
          </wp:inline>
        </w:drawing>
      </w:r>
    </w:p>
    <w:p>
      <w:r>
        <w:rPr>
          <w:b w:val="off"/>
        </w:rPr>
        <w:t>2.在截面编辑环境下，可使用图示工具创建封闭的图形。绘制图形与该环境中坐标系的位置关系，将对放样效果产生影响。完成图形绘制后，点击“保存截面”和“退出”，以退出编辑环境。</w:t>
      </w:r>
    </w:p>
    <w:p>
      <w:r>
        <w:drawing>
          <wp:inline distT="0" distR="0" distB="0" distL="0">
            <wp:extent cx="5238750" cy="3105150"/>
            <wp:docPr id="290" name="Drawing 290" descr=""/>
            <a:graphic xmlns:a="http://schemas.openxmlformats.org/drawingml/2006/main">
              <a:graphicData uri="http://schemas.openxmlformats.org/drawingml/2006/picture">
                <pic:pic xmlns:pic="http://schemas.openxmlformats.org/drawingml/2006/picture">
                  <pic:nvPicPr>
                    <pic:cNvPr id="0" name="Picture 290" descr=""/>
                    <pic:cNvPicPr>
                      <a:picLocks noChangeAspect="true"/>
                    </pic:cNvPicPr>
                  </pic:nvPicPr>
                  <pic:blipFill>
                    <a:blip r:embed="rId299"/>
                    <a:stretch>
                      <a:fillRect/>
                    </a:stretch>
                  </pic:blipFill>
                  <pic:spPr>
                    <a:xfrm>
                      <a:off x="0" y="0"/>
                      <a:ext cx="5238750" cy="3105150"/>
                    </a:xfrm>
                    <a:prstGeom prst="rect">
                      <a:avLst/>
                    </a:prstGeom>
                  </pic:spPr>
                </pic:pic>
              </a:graphicData>
            </a:graphic>
          </wp:inline>
        </w:drawing>
      </w:r>
    </w:p>
    <w:p>
      <w:r>
        <w:rPr>
          <w:b w:val="off"/>
        </w:rPr>
        <w:t>3.此时可在截面选择下拉栏中看到上一步中创建的截面。鼠标左键点击任意位置以确定放样起点，拖动光标可看到动态放样预览。</w:t>
      </w:r>
    </w:p>
    <w:p>
      <w:r>
        <w:drawing>
          <wp:inline distT="0" distR="0" distB="0" distL="0">
            <wp:extent cx="3810000" cy="2276475"/>
            <wp:docPr id="291" name="Drawing 291" descr=""/>
            <a:graphic xmlns:a="http://schemas.openxmlformats.org/drawingml/2006/main">
              <a:graphicData uri="http://schemas.openxmlformats.org/drawingml/2006/picture">
                <pic:pic xmlns:pic="http://schemas.openxmlformats.org/drawingml/2006/picture">
                  <pic:nvPicPr>
                    <pic:cNvPr id="0" name="Picture 291" descr=""/>
                    <pic:cNvPicPr>
                      <a:picLocks noChangeAspect="true"/>
                    </pic:cNvPicPr>
                  </pic:nvPicPr>
                  <pic:blipFill>
                    <a:blip r:embed="rId300"/>
                    <a:stretch>
                      <a:fillRect/>
                    </a:stretch>
                  </pic:blipFill>
                  <pic:spPr>
                    <a:xfrm>
                      <a:off x="0" y="0"/>
                      <a:ext cx="3810000" cy="2276475"/>
                    </a:xfrm>
                    <a:prstGeom prst="rect">
                      <a:avLst/>
                    </a:prstGeom>
                  </pic:spPr>
                </pic:pic>
              </a:graphicData>
            </a:graphic>
          </wp:inline>
        </w:drawing>
      </w:r>
    </w:p>
    <w:p>
      <w:r>
        <w:rPr>
          <w:b w:val="off"/>
        </w:rPr>
        <w:t>4.点击鼠标左键可增加定位点，类似于“多段线”的绘制方式。</w:t>
      </w:r>
    </w:p>
    <w:p>
      <w:r>
        <w:drawing>
          <wp:inline distT="0" distR="0" distB="0" distL="0">
            <wp:extent cx="3810000" cy="2809875"/>
            <wp:docPr id="292" name="Drawing 292" descr=""/>
            <a:graphic xmlns:a="http://schemas.openxmlformats.org/drawingml/2006/main">
              <a:graphicData uri="http://schemas.openxmlformats.org/drawingml/2006/picture">
                <pic:pic xmlns:pic="http://schemas.openxmlformats.org/drawingml/2006/picture">
                  <pic:nvPicPr>
                    <pic:cNvPr id="0" name="Picture 292" descr=""/>
                    <pic:cNvPicPr>
                      <a:picLocks noChangeAspect="true"/>
                    </pic:cNvPicPr>
                  </pic:nvPicPr>
                  <pic:blipFill>
                    <a:blip r:embed="rId301"/>
                    <a:stretch>
                      <a:fillRect/>
                    </a:stretch>
                  </pic:blipFill>
                  <pic:spPr>
                    <a:xfrm>
                      <a:off x="0" y="0"/>
                      <a:ext cx="3810000" cy="2809875"/>
                    </a:xfrm>
                    <a:prstGeom prst="rect">
                      <a:avLst/>
                    </a:prstGeom>
                  </pic:spPr>
                </pic:pic>
              </a:graphicData>
            </a:graphic>
          </wp:inline>
        </w:drawing>
      </w:r>
    </w:p>
    <w:p>
      <w:r>
        <w:rPr>
          <w:b w:val="off"/>
        </w:rPr>
        <w:t>5.点击鼠标右键结束放样绘制。将以最后一个定位点作为放样终点。</w:t>
      </w:r>
    </w:p>
    <w:p>
      <w:r>
        <w:drawing>
          <wp:inline distT="0" distR="0" distB="0" distL="0">
            <wp:extent cx="3810000" cy="2657475"/>
            <wp:docPr id="293" name="Drawing 293" descr=""/>
            <a:graphic xmlns:a="http://schemas.openxmlformats.org/drawingml/2006/main">
              <a:graphicData uri="http://schemas.openxmlformats.org/drawingml/2006/picture">
                <pic:pic xmlns:pic="http://schemas.openxmlformats.org/drawingml/2006/picture">
                  <pic:nvPicPr>
                    <pic:cNvPr id="0" name="Picture 293" descr=""/>
                    <pic:cNvPicPr>
                      <a:picLocks noChangeAspect="true"/>
                    </pic:cNvPicPr>
                  </pic:nvPicPr>
                  <pic:blipFill>
                    <a:blip r:embed="rId302"/>
                    <a:stretch>
                      <a:fillRect/>
                    </a:stretch>
                  </pic:blipFill>
                  <pic:spPr>
                    <a:xfrm>
                      <a:off x="0" y="0"/>
                      <a:ext cx="3810000" cy="2657475"/>
                    </a:xfrm>
                    <a:prstGeom prst="rect">
                      <a:avLst/>
                    </a:prstGeom>
                  </pic:spPr>
                </pic:pic>
              </a:graphicData>
            </a:graphic>
          </wp:inline>
        </w:drawing>
      </w:r>
    </w:p>
    <w:p>
      <w:r>
        <w:rPr>
          <w:b w:val="off"/>
        </w:rPr>
        <w:t>6.放样几何体支持整体移动、复制、镜像等操作，不支持局部编辑。选中几何体，不能看到夹点。</w:t>
      </w:r>
    </w:p>
    <w:p>
      <w:r>
        <w:drawing>
          <wp:inline distT="0" distR="0" distB="0" distL="0">
            <wp:extent cx="3810000" cy="2762250"/>
            <wp:docPr id="294" name="Drawing 294" descr=""/>
            <a:graphic xmlns:a="http://schemas.openxmlformats.org/drawingml/2006/main">
              <a:graphicData uri="http://schemas.openxmlformats.org/drawingml/2006/picture">
                <pic:pic xmlns:pic="http://schemas.openxmlformats.org/drawingml/2006/picture">
                  <pic:nvPicPr>
                    <pic:cNvPr id="0" name="Picture 294" descr=""/>
                    <pic:cNvPicPr>
                      <a:picLocks noChangeAspect="true"/>
                    </pic:cNvPicPr>
                  </pic:nvPicPr>
                  <pic:blipFill>
                    <a:blip r:embed="rId303"/>
                    <a:stretch>
                      <a:fillRect/>
                    </a:stretch>
                  </pic:blipFill>
                  <pic:spPr>
                    <a:xfrm>
                      <a:off x="0" y="0"/>
                      <a:ext cx="3810000" cy="2762250"/>
                    </a:xfrm>
                    <a:prstGeom prst="rect">
                      <a:avLst/>
                    </a:prstGeom>
                  </pic:spPr>
                </pic:pic>
              </a:graphicData>
            </a:graphic>
          </wp:inline>
        </w:drawing>
      </w:r>
    </w:p>
    <w:p>
      <w:r>
        <w:rPr>
          <w:b w:val="off"/>
        </w:rPr>
        <w:drawing>
          <wp:inline distT="0" distR="0" distB="0" distL="0">
            <wp:extent cx="285750" cy="266700"/>
            <wp:docPr id="295" name="Drawing 295" descr=""/>
            <a:graphic xmlns:a="http://schemas.openxmlformats.org/drawingml/2006/main">
              <a:graphicData uri="http://schemas.openxmlformats.org/drawingml/2006/picture">
                <pic:pic xmlns:pic="http://schemas.openxmlformats.org/drawingml/2006/picture">
                  <pic:nvPicPr>
                    <pic:cNvPr id="0" name="Picture 295" descr=""/>
                    <pic:cNvPicPr>
                      <a:picLocks noChangeAspect="true"/>
                    </pic:cNvPicPr>
                  </pic:nvPicPr>
                  <pic:blipFill>
                    <a:blip r:embed="rId304"/>
                    <a:stretch>
                      <a:fillRect/>
                    </a:stretch>
                  </pic:blipFill>
                  <pic:spPr>
                    <a:xfrm>
                      <a:off x="0" y="0"/>
                      <a:ext cx="285750" cy="266700"/>
                    </a:xfrm>
                    <a:prstGeom prst="rect">
                      <a:avLst/>
                    </a:prstGeom>
                  </pic:spPr>
                </pic:pic>
              </a:graphicData>
            </a:graphic>
          </wp:inline>
        </w:drawing>
        <w:t>拾取截面：在放样工具中选择一个已有截面。</w:t>
      </w:r>
    </w:p>
    <w:p>
      <w:r>
        <w:t>1.与绘制截面类似，点击绘制截面按钮后，将弹出新建截面对话框。可定义截面名称，点击“确定”后进入截面拾取流程，或选择点击“临时截面”。若选择“临时截面”，将在截面被拾取完成后以该名称命名。</w:t>
        <w:br/>
      </w:r>
      <w:r>
        <w:t>2.在模型中选择一个面，被预选激活的面轮廓将高亮显示。点击鼠标左键，该面将高亮显示。再次点击鼠标右键，将确认拾取该截面，并在截面选择下拉中创建和自动选择该截面。</w:t>
        <w:br/>
      </w:r>
    </w:p>
    <w:p>
      <w:r>
        <w:drawing>
          <wp:inline distT="0" distR="0" distB="0" distL="0">
            <wp:extent cx="1428750" cy="1990725"/>
            <wp:docPr id="296" name="Drawing 296" descr=""/>
            <a:graphic xmlns:a="http://schemas.openxmlformats.org/drawingml/2006/main">
              <a:graphicData uri="http://schemas.openxmlformats.org/drawingml/2006/picture">
                <pic:pic xmlns:pic="http://schemas.openxmlformats.org/drawingml/2006/picture">
                  <pic:nvPicPr>
                    <pic:cNvPr id="0" name="Picture 296" descr=""/>
                    <pic:cNvPicPr>
                      <a:picLocks noChangeAspect="true"/>
                    </pic:cNvPicPr>
                  </pic:nvPicPr>
                  <pic:blipFill>
                    <a:blip r:embed="rId305"/>
                    <a:stretch>
                      <a:fillRect/>
                    </a:stretch>
                  </pic:blipFill>
                  <pic:spPr>
                    <a:xfrm>
                      <a:off x="0" y="0"/>
                      <a:ext cx="1428750" cy="1990725"/>
                    </a:xfrm>
                    <a:prstGeom prst="rect">
                      <a:avLst/>
                    </a:prstGeom>
                  </pic:spPr>
                </pic:pic>
              </a:graphicData>
            </a:graphic>
          </wp:inline>
        </w:drawing>
      </w:r>
    </w:p>
    <w:p>
      <w:r>
        <w:t>3.通过“拾取截面”绘制放样几何体的后续步骤与“绘制截面”相同。</w:t>
        <w:br/>
      </w:r>
    </w:p>
    <w:p>
      <w:r>
        <w:rPr>
          <w:b w:val="off"/>
        </w:rPr>
        <w:drawing>
          <wp:inline distT="0" distR="0" distB="0" distL="0">
            <wp:extent cx="304800" cy="285750"/>
            <wp:docPr id="297" name="Drawing 297" descr=""/>
            <a:graphic xmlns:a="http://schemas.openxmlformats.org/drawingml/2006/main">
              <a:graphicData uri="http://schemas.openxmlformats.org/drawingml/2006/picture">
                <pic:pic xmlns:pic="http://schemas.openxmlformats.org/drawingml/2006/picture">
                  <pic:nvPicPr>
                    <pic:cNvPr id="0" name="Picture 297" descr=""/>
                    <pic:cNvPicPr>
                      <a:picLocks noChangeAspect="true"/>
                    </pic:cNvPicPr>
                  </pic:nvPicPr>
                  <pic:blipFill>
                    <a:blip r:embed="rId306"/>
                    <a:stretch>
                      <a:fillRect/>
                    </a:stretch>
                  </pic:blipFill>
                  <pic:spPr>
                    <a:xfrm>
                      <a:off x="0" y="0"/>
                      <a:ext cx="304800" cy="285750"/>
                    </a:xfrm>
                    <a:prstGeom prst="rect">
                      <a:avLst/>
                    </a:prstGeom>
                  </pic:spPr>
                </pic:pic>
              </a:graphicData>
            </a:graphic>
          </wp:inline>
        </w:drawing>
        <w:t>截面样式管理器：管理放样功能中的可选截面。具备本地截面库与当前截面库之间的截面迁移，并支持截面的导入和导出。</w:t>
      </w:r>
    </w:p>
    <w:p/>
    <w:p>
      <w:r>
        <w:t>● 工程截面库：展示在本工程内存储的由放样功能生成的截面。点击截面条目，可在右侧看到预览。选中某一截面后，可点击“载入”将其迁移至常用截面库。</w:t>
        <w:br/>
      </w:r>
      <w:r>
        <w:t>● 常用截面库：展示当前可在放样功能的截面选择下拉中被选择的截面。点击截面条目，可在左侧看到预览。选中某一截面后，可点击“卸载”将其迁移至工程截面库。</w:t>
        <w:br/>
      </w:r>
      <w:r>
        <w:t>● 导出：以dwg格式导出当前选中的截面，另存至本地。</w:t>
        <w:br/>
      </w:r>
      <w:r>
        <w:t>● 导入：从本地导入dwg格式文件作为截面。请注意，被导入的文件中需要仅存在一个闭合截面。</w:t>
        <w:br/>
      </w:r>
      <w:r>
        <w:t>● 编辑截面：重新在截面编辑环境中调整当前已有截面。可在工程截面库或常用截面库中选择。</w:t>
        <w:br/>
      </w:r>
      <w:r>
        <w:t>● 删除：减少工程截面库或常用截面库中的截面。在任意截面库中选择截面条目后删除，将判断该截面是否已在模型中被使用。如果截面没有被使用，则该截面将被删除；如果截面已被使用，则将弹窗提示选择用于替换的其他截面。</w:t>
        <w:br/>
      </w:r>
    </w:p>
    <w:p>
      <w:r>
        <w:drawing>
          <wp:inline distT="0" distR="0" distB="0" distL="0">
            <wp:extent cx="3810000" cy="2571750"/>
            <wp:docPr id="298" name="Drawing 298" descr=""/>
            <a:graphic xmlns:a="http://schemas.openxmlformats.org/drawingml/2006/main">
              <a:graphicData uri="http://schemas.openxmlformats.org/drawingml/2006/picture">
                <pic:pic xmlns:pic="http://schemas.openxmlformats.org/drawingml/2006/picture">
                  <pic:nvPicPr>
                    <pic:cNvPr id="0" name="Picture 298" descr=""/>
                    <pic:cNvPicPr>
                      <a:picLocks noChangeAspect="true"/>
                    </pic:cNvPicPr>
                  </pic:nvPicPr>
                  <pic:blipFill>
                    <a:blip r:embed="rId307"/>
                    <a:stretch>
                      <a:fillRect/>
                    </a:stretch>
                  </pic:blipFill>
                  <pic:spPr>
                    <a:xfrm>
                      <a:off x="0" y="0"/>
                      <a:ext cx="3810000" cy="2571750"/>
                    </a:xfrm>
                    <a:prstGeom prst="rect">
                      <a:avLst/>
                    </a:prstGeom>
                  </pic:spPr>
                </pic:pic>
              </a:graphicData>
            </a:graphic>
          </wp:inline>
        </w:drawing>
      </w:r>
    </w:p>
    <w:p>
      <w:r>
        <w:rPr>
          <w:b w:val="off"/>
        </w:rPr>
        <w:drawing>
          <wp:inline distT="0" distR="0" distB="0" distL="0">
            <wp:extent cx="1428750" cy="257175"/>
            <wp:docPr id="299" name="Drawing 299" descr=""/>
            <a:graphic xmlns:a="http://schemas.openxmlformats.org/drawingml/2006/main">
              <a:graphicData uri="http://schemas.openxmlformats.org/drawingml/2006/picture">
                <pic:pic xmlns:pic="http://schemas.openxmlformats.org/drawingml/2006/picture">
                  <pic:nvPicPr>
                    <pic:cNvPr id="0" name="Picture 299" descr=""/>
                    <pic:cNvPicPr>
                      <a:picLocks noChangeAspect="true"/>
                    </pic:cNvPicPr>
                  </pic:nvPicPr>
                  <pic:blipFill>
                    <a:blip r:embed="rId308"/>
                    <a:stretch>
                      <a:fillRect/>
                    </a:stretch>
                  </pic:blipFill>
                  <pic:spPr>
                    <a:xfrm>
                      <a:off x="0" y="0"/>
                      <a:ext cx="1428750" cy="257175"/>
                    </a:xfrm>
                    <a:prstGeom prst="rect">
                      <a:avLst/>
                    </a:prstGeom>
                  </pic:spPr>
                </pic:pic>
              </a:graphicData>
            </a:graphic>
          </wp:inline>
        </w:drawing>
        <w:t>截面选择下拉栏：选择当前放样绘制所使用的截面。下拉栏中的截面同截面样式管理器中常用截面库的截面。</w:t>
        <w:br/>
        <w:br/>
        <w:br/>
        <w:t>②多截面放样</w:t>
        <w:br/>
        <w:t>将多个线性方向的二维轮廓截面进行连接放样，形成三维几何形体。</w:t>
      </w:r>
    </w:p>
    <w:p>
      <w:r>
        <w:t>1.在抬头栏中勾选多截面放样。</w:t>
        <w:br/>
      </w:r>
      <w:r>
        <w:t>2.依次选择线性方向的多个截面轮廓并右键确认。</w:t>
        <w:br/>
      </w:r>
      <w:r>
        <w:t>3.会将选中的多个截面轮廓连接放样，形成三维几何形体。</w:t>
        <w:br/>
      </w:r>
    </w:p>
    <w:p>
      <w:r>
        <w:drawing>
          <wp:inline distT="0" distR="0" distB="0" distL="0">
            <wp:extent cx="1714500" cy="2009775"/>
            <wp:docPr id="300" name="Drawing 300" descr=""/>
            <a:graphic xmlns:a="http://schemas.openxmlformats.org/drawingml/2006/main">
              <a:graphicData uri="http://schemas.openxmlformats.org/drawingml/2006/picture">
                <pic:pic xmlns:pic="http://schemas.openxmlformats.org/drawingml/2006/picture">
                  <pic:nvPicPr>
                    <pic:cNvPr id="0" name="Picture 300" descr=""/>
                    <pic:cNvPicPr>
                      <a:picLocks noChangeAspect="true"/>
                    </pic:cNvPicPr>
                  </pic:nvPicPr>
                  <pic:blipFill>
                    <a:blip r:embed="rId309"/>
                    <a:stretch>
                      <a:fillRect/>
                    </a:stretch>
                  </pic:blipFill>
                  <pic:spPr>
                    <a:xfrm>
                      <a:off x="0" y="0"/>
                      <a:ext cx="1714500" cy="2009775"/>
                    </a:xfrm>
                    <a:prstGeom prst="rect">
                      <a:avLst/>
                    </a:prstGeom>
                  </pic:spPr>
                </pic:pic>
              </a:graphicData>
            </a:graphic>
          </wp:inline>
        </w:drawing>
      </w:r>
    </w:p>
    <w:p>
      <w:r>
        <w:drawing>
          <wp:inline distT="0" distR="0" distB="0" distL="0">
            <wp:extent cx="1714500" cy="1933575"/>
            <wp:docPr id="301" name="Drawing 301" descr=""/>
            <a:graphic xmlns:a="http://schemas.openxmlformats.org/drawingml/2006/main">
              <a:graphicData uri="http://schemas.openxmlformats.org/drawingml/2006/picture">
                <pic:pic xmlns:pic="http://schemas.openxmlformats.org/drawingml/2006/picture">
                  <pic:nvPicPr>
                    <pic:cNvPr id="0" name="Picture 301" descr=""/>
                    <pic:cNvPicPr>
                      <a:picLocks noChangeAspect="true"/>
                    </pic:cNvPicPr>
                  </pic:nvPicPr>
                  <pic:blipFill>
                    <a:blip r:embed="rId310"/>
                    <a:stretch>
                      <a:fillRect/>
                    </a:stretch>
                  </pic:blipFill>
                  <pic:spPr>
                    <a:xfrm>
                      <a:off x="0" y="0"/>
                      <a:ext cx="1714500" cy="1933575"/>
                    </a:xfrm>
                    <a:prstGeom prst="rect">
                      <a:avLst/>
                    </a:prstGeom>
                  </pic:spPr>
                </pic:pic>
              </a:graphicData>
            </a:graphic>
          </wp:inline>
        </w:drawing>
      </w:r>
    </w:p>
    <w:p>
      <w:pPr>
        <w:pStyle w:val="3"/>
      </w:pPr>
      <w:r>
        <w:t>布尔运算</w:t>
      </w:r>
    </w:p>
    <w:p>
      <w:r>
        <w:rPr>
          <w:b w:val="off"/>
        </w:rPr>
        <w:t>基本建模模块提供的工具有交集、并集、差集。</w:t>
        <w:br/>
        <w:drawing>
          <wp:inline distT="0" distR="0" distB="0" distL="0">
            <wp:extent cx="5238750" cy="657225"/>
            <wp:docPr id="302" name="Drawing 302" descr=""/>
            <a:graphic xmlns:a="http://schemas.openxmlformats.org/drawingml/2006/main">
              <a:graphicData uri="http://schemas.openxmlformats.org/drawingml/2006/picture">
                <pic:pic xmlns:pic="http://schemas.openxmlformats.org/drawingml/2006/picture">
                  <pic:nvPicPr>
                    <pic:cNvPr id="0" name="Picture 302" descr=""/>
                    <pic:cNvPicPr>
                      <a:picLocks noChangeAspect="true"/>
                    </pic:cNvPicPr>
                  </pic:nvPicPr>
                  <pic:blipFill>
                    <a:blip r:embed="rId311"/>
                    <a:stretch>
                      <a:fillRect/>
                    </a:stretch>
                  </pic:blipFill>
                  <pic:spPr>
                    <a:xfrm>
                      <a:off x="0" y="0"/>
                      <a:ext cx="5238750" cy="657225"/>
                    </a:xfrm>
                    <a:prstGeom prst="rect">
                      <a:avLst/>
                    </a:prstGeom>
                  </pic:spPr>
                </pic:pic>
              </a:graphicData>
            </a:graphic>
          </wp:inline>
        </w:drawing>
      </w:r>
    </w:p>
    <w:p>
      <w:r>
        <w:rPr>
          <w:b w:val="on"/>
        </w:rPr>
        <w:t>(1) 交集</w:t>
      </w:r>
    </w:p>
    <w:p>
      <w:r>
        <w:rPr>
          <w:b w:val="off"/>
        </w:rPr>
        <w:t>创建由两个原有几何体共同部分所形成的新几何体。</w:t>
        <w:br/>
        <w:t>以下图所示两个具有重合部分的立方体为例。</w:t>
        <w:br/>
        <w:t>启动本功能后，依次使用鼠标左键选择两个几何体。被选中的几何体将高亮显示。</w:t>
      </w:r>
    </w:p>
    <w:p>
      <w:r>
        <w:drawing>
          <wp:inline distT="0" distR="0" distB="0" distL="0">
            <wp:extent cx="1905000" cy="2809875"/>
            <wp:docPr id="303" name="Drawing 303" descr=""/>
            <a:graphic xmlns:a="http://schemas.openxmlformats.org/drawingml/2006/main">
              <a:graphicData uri="http://schemas.openxmlformats.org/drawingml/2006/picture">
                <pic:pic xmlns:pic="http://schemas.openxmlformats.org/drawingml/2006/picture">
                  <pic:nvPicPr>
                    <pic:cNvPr id="0" name="Picture 303" descr=""/>
                    <pic:cNvPicPr>
                      <a:picLocks noChangeAspect="true"/>
                    </pic:cNvPicPr>
                  </pic:nvPicPr>
                  <pic:blipFill>
                    <a:blip r:embed="rId312"/>
                    <a:stretch>
                      <a:fillRect/>
                    </a:stretch>
                  </pic:blipFill>
                  <pic:spPr>
                    <a:xfrm>
                      <a:off x="0" y="0"/>
                      <a:ext cx="1905000" cy="2809875"/>
                    </a:xfrm>
                    <a:prstGeom prst="rect">
                      <a:avLst/>
                    </a:prstGeom>
                  </pic:spPr>
                </pic:pic>
              </a:graphicData>
            </a:graphic>
          </wp:inline>
        </w:drawing>
      </w:r>
    </w:p>
    <w:p>
      <w:r>
        <w:rPr>
          <w:b w:val="off"/>
        </w:rPr>
        <w:t>当完成第二个几何体选择操作后，将自动进行布尔交集运算并显示结果。</w:t>
      </w:r>
    </w:p>
    <w:p>
      <w:r>
        <w:drawing>
          <wp:inline distT="0" distR="0" distB="0" distL="0">
            <wp:extent cx="1695450" cy="2381250"/>
            <wp:docPr id="304" name="Drawing 304" descr=""/>
            <a:graphic xmlns:a="http://schemas.openxmlformats.org/drawingml/2006/main">
              <a:graphicData uri="http://schemas.openxmlformats.org/drawingml/2006/picture">
                <pic:pic xmlns:pic="http://schemas.openxmlformats.org/drawingml/2006/picture">
                  <pic:nvPicPr>
                    <pic:cNvPr id="0" name="Picture 304" descr=""/>
                    <pic:cNvPicPr>
                      <a:picLocks noChangeAspect="true"/>
                    </pic:cNvPicPr>
                  </pic:nvPicPr>
                  <pic:blipFill>
                    <a:blip r:embed="rId313"/>
                    <a:stretch>
                      <a:fillRect/>
                    </a:stretch>
                  </pic:blipFill>
                  <pic:spPr>
                    <a:xfrm>
                      <a:off x="0" y="0"/>
                      <a:ext cx="1695450" cy="2381250"/>
                    </a:xfrm>
                    <a:prstGeom prst="rect">
                      <a:avLst/>
                    </a:prstGeom>
                  </pic:spPr>
                </pic:pic>
              </a:graphicData>
            </a:graphic>
          </wp:inline>
        </w:drawing>
      </w:r>
    </w:p>
    <w:p>
      <w:r>
        <w:rPr>
          <w:b w:val="on"/>
        </w:rPr>
        <w:t>(2) 并集</w:t>
      </w:r>
    </w:p>
    <w:p>
      <w:r>
        <w:rPr>
          <w:b w:val="off"/>
        </w:rPr>
        <w:t>创建一个由两个原有几何体所形成的新几何体。</w:t>
        <w:br/>
        <w:t>以下图所示两个具有重合部分的立方体为例。</w:t>
        <w:br/>
        <w:t>启动本功能后，依次使用鼠标左键选择两个几何体。被选中的几何体将高亮显示。</w:t>
      </w:r>
    </w:p>
    <w:p>
      <w:r>
        <w:drawing>
          <wp:inline distT="0" distR="0" distB="0" distL="0">
            <wp:extent cx="1905000" cy="2809875"/>
            <wp:docPr id="305" name="Drawing 305" descr=""/>
            <a:graphic xmlns:a="http://schemas.openxmlformats.org/drawingml/2006/main">
              <a:graphicData uri="http://schemas.openxmlformats.org/drawingml/2006/picture">
                <pic:pic xmlns:pic="http://schemas.openxmlformats.org/drawingml/2006/picture">
                  <pic:nvPicPr>
                    <pic:cNvPr id="0" name="Picture 305" descr=""/>
                    <pic:cNvPicPr>
                      <a:picLocks noChangeAspect="true"/>
                    </pic:cNvPicPr>
                  </pic:nvPicPr>
                  <pic:blipFill>
                    <a:blip r:embed="rId312"/>
                    <a:stretch>
                      <a:fillRect/>
                    </a:stretch>
                  </pic:blipFill>
                  <pic:spPr>
                    <a:xfrm>
                      <a:off x="0" y="0"/>
                      <a:ext cx="1905000" cy="2809875"/>
                    </a:xfrm>
                    <a:prstGeom prst="rect">
                      <a:avLst/>
                    </a:prstGeom>
                  </pic:spPr>
                </pic:pic>
              </a:graphicData>
            </a:graphic>
          </wp:inline>
        </w:drawing>
      </w:r>
    </w:p>
    <w:p>
      <w:r>
        <w:rPr>
          <w:b w:val="off"/>
        </w:rPr>
        <w:t>当完成第二个几何体选择操作后，将自动进行布尔并集运算并显示结果。</w:t>
      </w:r>
    </w:p>
    <w:p>
      <w:r>
        <w:drawing>
          <wp:inline distT="0" distR="0" distB="0" distL="0">
            <wp:extent cx="1905000" cy="2857500"/>
            <wp:docPr id="306" name="Drawing 306" descr=""/>
            <a:graphic xmlns:a="http://schemas.openxmlformats.org/drawingml/2006/main">
              <a:graphicData uri="http://schemas.openxmlformats.org/drawingml/2006/picture">
                <pic:pic xmlns:pic="http://schemas.openxmlformats.org/drawingml/2006/picture">
                  <pic:nvPicPr>
                    <pic:cNvPr id="0" name="Picture 306" descr=""/>
                    <pic:cNvPicPr>
                      <a:picLocks noChangeAspect="true"/>
                    </pic:cNvPicPr>
                  </pic:nvPicPr>
                  <pic:blipFill>
                    <a:blip r:embed="rId314"/>
                    <a:stretch>
                      <a:fillRect/>
                    </a:stretch>
                  </pic:blipFill>
                  <pic:spPr>
                    <a:xfrm>
                      <a:off x="0" y="0"/>
                      <a:ext cx="1905000" cy="2857500"/>
                    </a:xfrm>
                    <a:prstGeom prst="rect">
                      <a:avLst/>
                    </a:prstGeom>
                  </pic:spPr>
                </pic:pic>
              </a:graphicData>
            </a:graphic>
          </wp:inline>
        </w:drawing>
      </w:r>
    </w:p>
    <w:p>
      <w:r>
        <w:rPr>
          <w:b w:val="on"/>
        </w:rPr>
        <w:t>(3) 差集</w:t>
      </w:r>
    </w:p>
    <w:p>
      <w:r>
        <w:rPr>
          <w:b w:val="off"/>
        </w:rPr>
        <w:t>创建一个由两个原有几何体所形成的新几何体。</w:t>
        <w:br/>
        <w:t>首先选择的几何体为被扣除（即保留）的几何体，再次选择的几何体为扣除（即不保留）的几何体。</w:t>
        <w:br/>
        <w:t>以下图所示两个具有重合部分的立方体为例。</w:t>
        <w:br/>
        <w:t>启动本功能后，依次使用鼠标左键选择两个几何体。被选中的几何体将高亮显示。</w:t>
      </w:r>
    </w:p>
    <w:p>
      <w:r>
        <w:drawing>
          <wp:inline distT="0" distR="0" distB="0" distL="0">
            <wp:extent cx="1905000" cy="2809875"/>
            <wp:docPr id="307" name="Drawing 307" descr=""/>
            <a:graphic xmlns:a="http://schemas.openxmlformats.org/drawingml/2006/main">
              <a:graphicData uri="http://schemas.openxmlformats.org/drawingml/2006/picture">
                <pic:pic xmlns:pic="http://schemas.openxmlformats.org/drawingml/2006/picture">
                  <pic:nvPicPr>
                    <pic:cNvPr id="0" name="Picture 307" descr=""/>
                    <pic:cNvPicPr>
                      <a:picLocks noChangeAspect="true"/>
                    </pic:cNvPicPr>
                  </pic:nvPicPr>
                  <pic:blipFill>
                    <a:blip r:embed="rId312"/>
                    <a:stretch>
                      <a:fillRect/>
                    </a:stretch>
                  </pic:blipFill>
                  <pic:spPr>
                    <a:xfrm>
                      <a:off x="0" y="0"/>
                      <a:ext cx="1905000" cy="2809875"/>
                    </a:xfrm>
                    <a:prstGeom prst="rect">
                      <a:avLst/>
                    </a:prstGeom>
                  </pic:spPr>
                </pic:pic>
              </a:graphicData>
            </a:graphic>
          </wp:inline>
        </w:drawing>
      </w:r>
    </w:p>
    <w:p>
      <w:r>
        <w:rPr>
          <w:b w:val="off"/>
        </w:rPr>
        <w:t>当完成第二个几何体选择操作后，将自动进行布尔差集运算并显示结果。</w:t>
      </w:r>
    </w:p>
    <w:p>
      <w:r>
        <w:drawing>
          <wp:inline distT="0" distR="0" distB="0" distL="0">
            <wp:extent cx="1714500" cy="3438525"/>
            <wp:docPr id="308" name="Drawing 308" descr=""/>
            <a:graphic xmlns:a="http://schemas.openxmlformats.org/drawingml/2006/main">
              <a:graphicData uri="http://schemas.openxmlformats.org/drawingml/2006/picture">
                <pic:pic xmlns:pic="http://schemas.openxmlformats.org/drawingml/2006/picture">
                  <pic:nvPicPr>
                    <pic:cNvPr id="0" name="Picture 308" descr=""/>
                    <pic:cNvPicPr>
                      <a:picLocks noChangeAspect="true"/>
                    </pic:cNvPicPr>
                  </pic:nvPicPr>
                  <pic:blipFill>
                    <a:blip r:embed="rId315"/>
                    <a:stretch>
                      <a:fillRect/>
                    </a:stretch>
                  </pic:blipFill>
                  <pic:spPr>
                    <a:xfrm>
                      <a:off x="0" y="0"/>
                      <a:ext cx="1714500" cy="3438525"/>
                    </a:xfrm>
                    <a:prstGeom prst="rect">
                      <a:avLst/>
                    </a:prstGeom>
                  </pic:spPr>
                </pic:pic>
              </a:graphicData>
            </a:graphic>
          </wp:inline>
        </w:drawing>
      </w:r>
    </w:p>
    <w:p>
      <w:pPr>
        <w:pStyle w:val="3"/>
      </w:pPr>
      <w:r>
        <w:t>工作平面</w:t>
      </w:r>
    </w:p>
    <w:p>
      <w:r>
        <w:rPr>
          <w:b w:val="off"/>
        </w:rPr>
        <w:t>该功能允许创建并管理工作平面。工作平面是一种被创建的、可无限延伸的平面。在工作平面模式启用的情况下，仅允许用户在指定的平面内定位或拾取坐标点。</w:t>
      </w:r>
    </w:p>
    <w:p>
      <w:r>
        <w:drawing>
          <wp:inline distT="0" distR="0" distB="0" distL="0">
            <wp:extent cx="5238750" cy="523875"/>
            <wp:docPr id="309" name="Drawing 309" descr=""/>
            <a:graphic xmlns:a="http://schemas.openxmlformats.org/drawingml/2006/main">
              <a:graphicData uri="http://schemas.openxmlformats.org/drawingml/2006/picture">
                <pic:pic xmlns:pic="http://schemas.openxmlformats.org/drawingml/2006/picture">
                  <pic:nvPicPr>
                    <pic:cNvPr id="0" name="Picture 309" descr=""/>
                    <pic:cNvPicPr>
                      <a:picLocks noChangeAspect="true"/>
                    </pic:cNvPicPr>
                  </pic:nvPicPr>
                  <pic:blipFill>
                    <a:blip r:embed="rId316"/>
                    <a:stretch>
                      <a:fillRect/>
                    </a:stretch>
                  </pic:blipFill>
                  <pic:spPr>
                    <a:xfrm>
                      <a:off x="0" y="0"/>
                      <a:ext cx="5238750" cy="523875"/>
                    </a:xfrm>
                    <a:prstGeom prst="rect">
                      <a:avLst/>
                    </a:prstGeom>
                  </pic:spPr>
                </pic:pic>
              </a:graphicData>
            </a:graphic>
          </wp:inline>
        </w:drawing>
      </w:r>
    </w:p>
    <w:p>
      <w:r>
        <w:rPr>
          <w:b w:val="on"/>
        </w:rPr>
        <w:t>(1) 创建工作平面</w:t>
      </w:r>
    </w:p>
    <w:p/>
    <w:p>
      <w:r>
        <w:t>● 点击“创建工作平面”按钮，此时命令提示行中将显示“面确认工作面，shift可切换方式”“请选择面，左键确认”。将光标移动至模型的任意平面上，将出现工作平面预览。此时，点击鼠标左键即可创建工作平面。该工作平面同被拾取的平面，以光标点击的位置作为局部坐标系原点。</w:t>
        <w:br/>
      </w:r>
      <w:r>
        <w:t>● 点击“创建工作平面”按钮，此时命令提示行中将显示“面确认工作面。若按下shift键，将切换至三点确认工作平面的模式。命令提示行中显示“请确定坐标原点，左键确认”。点击左键将确定坐标原点，此时命令提示行中显示”请确定Y轴方向，左键确认”。再次点击左键将确定Y轴方向，此时命令提示行中显示“请确定X轴方向，左键确认”。用户可看到工作平面和局部坐标系预览。移动鼠标光标时，该预览将跟随移动。再次点击鼠标左键，即生成工作平面。</w:t>
        <w:br/>
      </w:r>
    </w:p>
    <w:p>
      <w:r>
        <w:rPr>
          <w:b w:val="on"/>
        </w:rPr>
        <w:t>(2) 工作平面管理器</w:t>
      </w:r>
    </w:p>
    <w:p/>
    <w:p>
      <w:r>
        <w:t>● 点击“工作平面管理器”，弹出相应对话框，如图所示。用户可在其中切换、新建、删除工作平面。</w:t>
        <w:br/>
      </w:r>
    </w:p>
    <w:p>
      <w:r>
        <w:drawing>
          <wp:inline distT="0" distR="0" distB="0" distL="0">
            <wp:extent cx="2857500" cy="3476625"/>
            <wp:docPr id="310" name="Drawing 310" descr=""/>
            <a:graphic xmlns:a="http://schemas.openxmlformats.org/drawingml/2006/main">
              <a:graphicData uri="http://schemas.openxmlformats.org/drawingml/2006/picture">
                <pic:pic xmlns:pic="http://schemas.openxmlformats.org/drawingml/2006/picture">
                  <pic:nvPicPr>
                    <pic:cNvPr id="0" name="Picture 310" descr=""/>
                    <pic:cNvPicPr>
                      <a:picLocks noChangeAspect="true"/>
                    </pic:cNvPicPr>
                  </pic:nvPicPr>
                  <pic:blipFill>
                    <a:blip r:embed="rId317"/>
                    <a:stretch>
                      <a:fillRect/>
                    </a:stretch>
                  </pic:blipFill>
                  <pic:spPr>
                    <a:xfrm>
                      <a:off x="0" y="0"/>
                      <a:ext cx="2857500" cy="3476625"/>
                    </a:xfrm>
                    <a:prstGeom prst="rect">
                      <a:avLst/>
                    </a:prstGeom>
                  </pic:spPr>
                </pic:pic>
              </a:graphicData>
            </a:graphic>
          </wp:inline>
        </w:drawing>
      </w:r>
    </w:p>
    <w:p/>
    <w:p>
      <w:r>
        <w:t>● 切换工作平面：双击列表中的项目，即可切换成被选中的工作平面。</w:t>
        <w:br/>
      </w:r>
      <w:r>
        <w:t>● 新建工作平面：点击“新建”按钮，即可新建工作平面。新建工作平面的方法与本节中——创建工作平面步骤相同。</w:t>
        <w:br/>
      </w:r>
      <w:r>
        <w:t>● 删除工作平面：点击列表中的项目，点击“删除”按钮即可删除该工作平面。</w:t>
        <w:br/>
      </w:r>
      <w:r>
        <w:t>● 搜索工作平面：在搜索栏中输入关键字，可搜索工作平面。</w:t>
        <w:br/>
      </w:r>
    </w:p>
    <w:p>
      <w:pPr>
        <w:pStyle w:val="2"/>
      </w:pPr>
      <w:r>
        <w:t>外部数据</w:t>
      </w:r>
    </w:p>
    <w:p>
      <w:pPr>
        <w:pStyle w:val="3"/>
      </w:pPr>
      <w:r>
        <w:t>Python构件库</w:t>
      </w:r>
    </w:p>
    <w:p>
      <w:r>
        <w:rPr>
          <w:b w:val="off"/>
        </w:rPr>
        <w:t>Python构件库允许提供Python的路径和载入参数化组件功能。Python构件是由北京构力科技在BIMBase平台上提供的灵活参数化或非参数化模型交换方式。用户可使用参数化组件库中附带的构件，也可链接用户本地的构件，或联系PKPM-BIM定制其他构件。</w:t>
      </w:r>
    </w:p>
    <w:p>
      <w:r>
        <w:rPr>
          <w:b w:val="on"/>
        </w:rPr>
        <w:t>(1) 设置Python路径</w:t>
      </w:r>
    </w:p>
    <w:p>
      <w:r>
        <w:rPr>
          <w:b w:val="off"/>
        </w:rPr>
        <w:t>默认情况下无需修改。如果遇到问题，请设置为Python绝对路径或者联系售后人员。</w:t>
        <w:br/>
        <w:drawing>
          <wp:inline distT="0" distR="0" distB="0" distL="0">
            <wp:extent cx="5238750" cy="781050"/>
            <wp:docPr id="311" name="Drawing 311" descr=""/>
            <a:graphic xmlns:a="http://schemas.openxmlformats.org/drawingml/2006/main">
              <a:graphicData uri="http://schemas.openxmlformats.org/drawingml/2006/picture">
                <pic:pic xmlns:pic="http://schemas.openxmlformats.org/drawingml/2006/picture">
                  <pic:nvPicPr>
                    <pic:cNvPr id="0" name="Picture 311" descr=""/>
                    <pic:cNvPicPr>
                      <a:picLocks noChangeAspect="true"/>
                    </pic:cNvPicPr>
                  </pic:nvPicPr>
                  <pic:blipFill>
                    <a:blip r:embed="rId318"/>
                    <a:stretch>
                      <a:fillRect/>
                    </a:stretch>
                  </pic:blipFill>
                  <pic:spPr>
                    <a:xfrm>
                      <a:off x="0" y="0"/>
                      <a:ext cx="5238750" cy="781050"/>
                    </a:xfrm>
                    <a:prstGeom prst="rect">
                      <a:avLst/>
                    </a:prstGeom>
                  </pic:spPr>
                </pic:pic>
              </a:graphicData>
            </a:graphic>
          </wp:inline>
        </w:drawing>
      </w:r>
    </w:p>
    <w:p>
      <w:r>
        <w:rPr>
          <w:b w:val="on"/>
        </w:rPr>
        <w:t>(2) 参数化组件库</w:t>
      </w:r>
    </w:p>
    <w:p>
      <w:r>
        <w:rPr>
          <w:b w:val="off"/>
        </w:rPr>
        <w:t>启动该功能后，显示参数化组件库管理器，提供PKPM-BIM随程序提供的Python构件。允许在本管理器内搜索库、创建库，以及对已有库进行管理。</w:t>
      </w:r>
    </w:p>
    <w:p>
      <w:r>
        <w:drawing>
          <wp:inline distT="0" distR="0" distB="0" distL="0">
            <wp:extent cx="5238750" cy="4419600"/>
            <wp:docPr id="312" name="Drawing 312" descr=""/>
            <a:graphic xmlns:a="http://schemas.openxmlformats.org/drawingml/2006/main">
              <a:graphicData uri="http://schemas.openxmlformats.org/drawingml/2006/picture">
                <pic:pic xmlns:pic="http://schemas.openxmlformats.org/drawingml/2006/picture">
                  <pic:nvPicPr>
                    <pic:cNvPr id="0" name="Picture 312" descr=""/>
                    <pic:cNvPicPr>
                      <a:picLocks noChangeAspect="true"/>
                    </pic:cNvPicPr>
                  </pic:nvPicPr>
                  <pic:blipFill>
                    <a:blip r:embed="rId319"/>
                    <a:stretch>
                      <a:fillRect/>
                    </a:stretch>
                  </pic:blipFill>
                  <pic:spPr>
                    <a:xfrm>
                      <a:off x="0" y="0"/>
                      <a:ext cx="5238750" cy="4419600"/>
                    </a:xfrm>
                    <a:prstGeom prst="rect">
                      <a:avLst/>
                    </a:prstGeom>
                  </pic:spPr>
                </pic:pic>
              </a:graphicData>
            </a:graphic>
          </wp:inline>
        </w:drawing>
      </w:r>
    </w:p>
    <w:p>
      <w:r>
        <w:rPr>
          <w:b w:val="off"/>
        </w:rPr>
        <w:t>光标停留在已有库上，单击右键，将弹出右键菜单。提供对所选库的信息编辑、删除、位置调整、打开本地文件夹功能。</w:t>
      </w:r>
    </w:p>
    <w:p>
      <w:r>
        <w:drawing>
          <wp:inline distT="0" distR="0" distB="0" distL="0">
            <wp:extent cx="2381250" cy="1933575"/>
            <wp:docPr id="313" name="Drawing 313" descr=""/>
            <a:graphic xmlns:a="http://schemas.openxmlformats.org/drawingml/2006/main">
              <a:graphicData uri="http://schemas.openxmlformats.org/drawingml/2006/picture">
                <pic:pic xmlns:pic="http://schemas.openxmlformats.org/drawingml/2006/picture">
                  <pic:nvPicPr>
                    <pic:cNvPr id="0" name="Picture 313" descr=""/>
                    <pic:cNvPicPr>
                      <a:picLocks noChangeAspect="true"/>
                    </pic:cNvPicPr>
                  </pic:nvPicPr>
                  <pic:blipFill>
                    <a:blip r:embed="rId320"/>
                    <a:stretch>
                      <a:fillRect/>
                    </a:stretch>
                  </pic:blipFill>
                  <pic:spPr>
                    <a:xfrm>
                      <a:off x="0" y="0"/>
                      <a:ext cx="2381250" cy="1933575"/>
                    </a:xfrm>
                    <a:prstGeom prst="rect">
                      <a:avLst/>
                    </a:prstGeom>
                  </pic:spPr>
                </pic:pic>
              </a:graphicData>
            </a:graphic>
          </wp:inline>
        </w:drawing>
      </w:r>
    </w:p>
    <w:p>
      <w:r>
        <w:rPr>
          <w:b w:val="on"/>
        </w:rPr>
        <w:t>(3) 布置参数化构件</w:t>
      </w:r>
    </w:p>
    <w:p>
      <w:r>
        <w:rPr>
          <w:b w:val="off"/>
        </w:rPr>
        <w:t>在参数化组件库点击任意“库”，即进入该库的布置页面。</w:t>
        <w:br/>
        <w:t>以“参数化组件样例”库为例，左侧以树状结构显示该库的目录层级，右侧展示当前层级中的所有Python构件预览。点击“布置”按钮后，即可在模型指定位置布置该参数化构件。图示为布置“三维文字”的效果。</w:t>
      </w:r>
    </w:p>
    <w:p>
      <w:r>
        <w:drawing>
          <wp:inline distT="0" distR="0" distB="0" distL="0">
            <wp:extent cx="2381250" cy="4305300"/>
            <wp:docPr id="314" name="Drawing 314" descr=""/>
            <a:graphic xmlns:a="http://schemas.openxmlformats.org/drawingml/2006/main">
              <a:graphicData uri="http://schemas.openxmlformats.org/drawingml/2006/picture">
                <pic:pic xmlns:pic="http://schemas.openxmlformats.org/drawingml/2006/picture">
                  <pic:nvPicPr>
                    <pic:cNvPr id="0" name="Picture 314" descr=""/>
                    <pic:cNvPicPr>
                      <a:picLocks noChangeAspect="true"/>
                    </pic:cNvPicPr>
                  </pic:nvPicPr>
                  <pic:blipFill>
                    <a:blip r:embed="rId321"/>
                    <a:stretch>
                      <a:fillRect/>
                    </a:stretch>
                  </pic:blipFill>
                  <pic:spPr>
                    <a:xfrm>
                      <a:off x="0" y="0"/>
                      <a:ext cx="2381250" cy="4305300"/>
                    </a:xfrm>
                    <a:prstGeom prst="rect">
                      <a:avLst/>
                    </a:prstGeom>
                  </pic:spPr>
                </pic:pic>
              </a:graphicData>
            </a:graphic>
          </wp:inline>
        </w:drawing>
      </w:r>
    </w:p>
    <w:p>
      <w:r>
        <w:drawing>
          <wp:inline distT="0" distR="0" distB="0" distL="0">
            <wp:extent cx="2381250" cy="1095375"/>
            <wp:docPr id="315" name="Drawing 315" descr=""/>
            <a:graphic xmlns:a="http://schemas.openxmlformats.org/drawingml/2006/main">
              <a:graphicData uri="http://schemas.openxmlformats.org/drawingml/2006/picture">
                <pic:pic xmlns:pic="http://schemas.openxmlformats.org/drawingml/2006/picture">
                  <pic:nvPicPr>
                    <pic:cNvPr id="0" name="Picture 315" descr=""/>
                    <pic:cNvPicPr>
                      <a:picLocks noChangeAspect="true"/>
                    </pic:cNvPicPr>
                  </pic:nvPicPr>
                  <pic:blipFill>
                    <a:blip r:embed="rId322"/>
                    <a:stretch>
                      <a:fillRect/>
                    </a:stretch>
                  </pic:blipFill>
                  <pic:spPr>
                    <a:xfrm>
                      <a:off x="0" y="0"/>
                      <a:ext cx="2381250" cy="1095375"/>
                    </a:xfrm>
                    <a:prstGeom prst="rect">
                      <a:avLst/>
                    </a:prstGeom>
                  </pic:spPr>
                </pic:pic>
              </a:graphicData>
            </a:graphic>
          </wp:inline>
        </w:drawing>
      </w:r>
    </w:p>
    <w:p>
      <w:r>
        <w:rPr>
          <w:b w:val="on"/>
        </w:rPr>
        <w:t>(4) 修改参数化构件</w:t>
      </w:r>
    </w:p>
    <w:p>
      <w:r>
        <w:rPr>
          <w:b w:val="off"/>
        </w:rPr>
        <w:t>部分Python构件已参数化，支持布置后修改参数以修改其形态。以“三维文字”为例，选中模型中的文字，可在属性栏中看到构件当前的参数。</w:t>
        <w:br/>
        <w:drawing>
          <wp:inline distT="0" distR="0" distB="0" distL="0">
            <wp:extent cx="4762500" cy="1876425"/>
            <wp:docPr id="316" name="Drawing 316" descr=""/>
            <a:graphic xmlns:a="http://schemas.openxmlformats.org/drawingml/2006/main">
              <a:graphicData uri="http://schemas.openxmlformats.org/drawingml/2006/picture">
                <pic:pic xmlns:pic="http://schemas.openxmlformats.org/drawingml/2006/picture">
                  <pic:nvPicPr>
                    <pic:cNvPr id="0" name="Picture 316" descr=""/>
                    <pic:cNvPicPr>
                      <a:picLocks noChangeAspect="true"/>
                    </pic:cNvPicPr>
                  </pic:nvPicPr>
                  <pic:blipFill>
                    <a:blip r:embed="rId323"/>
                    <a:stretch>
                      <a:fillRect/>
                    </a:stretch>
                  </pic:blipFill>
                  <pic:spPr>
                    <a:xfrm>
                      <a:off x="0" y="0"/>
                      <a:ext cx="4762500" cy="1876425"/>
                    </a:xfrm>
                    <a:prstGeom prst="rect">
                      <a:avLst/>
                    </a:prstGeom>
                  </pic:spPr>
                </pic:pic>
              </a:graphicData>
            </a:graphic>
          </wp:inline>
        </w:drawing>
        <w:br/>
        <w:t>在属性栏中修改构件参数后，将立即生效。</w:t>
        <w:br/>
        <w:t>在下图展示的例子中，将三维文字高度从20修改为50。</w:t>
        <w:br/>
        <w:drawing>
          <wp:inline distT="0" distR="0" distB="0" distL="0">
            <wp:extent cx="4762500" cy="1838325"/>
            <wp:docPr id="317" name="Drawing 317" descr=""/>
            <a:graphic xmlns:a="http://schemas.openxmlformats.org/drawingml/2006/main">
              <a:graphicData uri="http://schemas.openxmlformats.org/drawingml/2006/picture">
                <pic:pic xmlns:pic="http://schemas.openxmlformats.org/drawingml/2006/picture">
                  <pic:nvPicPr>
                    <pic:cNvPr id="0" name="Picture 317" descr=""/>
                    <pic:cNvPicPr>
                      <a:picLocks noChangeAspect="true"/>
                    </pic:cNvPicPr>
                  </pic:nvPicPr>
                  <pic:blipFill>
                    <a:blip r:embed="rId324"/>
                    <a:stretch>
                      <a:fillRect/>
                    </a:stretch>
                  </pic:blipFill>
                  <pic:spPr>
                    <a:xfrm>
                      <a:off x="0" y="0"/>
                      <a:ext cx="4762500" cy="1838325"/>
                    </a:xfrm>
                    <a:prstGeom prst="rect">
                      <a:avLst/>
                    </a:prstGeom>
                  </pic:spPr>
                </pic:pic>
              </a:graphicData>
            </a:graphic>
          </wp:inline>
        </w:drawing>
      </w:r>
    </w:p>
    <w:p>
      <w:pPr>
        <w:pStyle w:val="3"/>
      </w:pPr>
      <w:r>
        <w:t>组件库</w:t>
      </w:r>
    </w:p>
    <w:p>
      <w:r>
        <w:rPr>
          <w:b w:val="on"/>
        </w:rPr>
        <w:t>(1) 组件编辑器</w:t>
      </w:r>
    </w:p>
    <w:p>
      <w:r>
        <w:rPr>
          <w:b w:val="off"/>
        </w:rPr>
        <w:t>组件为可以保存在本地的.bfa文件，通过组件编辑器功能可以创建组件，组件编辑器是对组件几何体进行编辑的唯一工具。</w:t>
      </w:r>
    </w:p>
    <w:p>
      <w:r>
        <w:t>1.启动组件编辑器，显示新建组件名称对话框。</w:t>
        <w:br/>
      </w:r>
    </w:p>
    <w:p>
      <w:r>
        <w:drawing>
          <wp:inline distT="0" distR="0" distB="0" distL="0">
            <wp:extent cx="2381250" cy="1019175"/>
            <wp:docPr id="318" name="Drawing 318" descr=""/>
            <a:graphic xmlns:a="http://schemas.openxmlformats.org/drawingml/2006/main">
              <a:graphicData uri="http://schemas.openxmlformats.org/drawingml/2006/picture">
                <pic:pic xmlns:pic="http://schemas.openxmlformats.org/drawingml/2006/picture">
                  <pic:nvPicPr>
                    <pic:cNvPr id="0" name="Picture 318" descr=""/>
                    <pic:cNvPicPr>
                      <a:picLocks noChangeAspect="true"/>
                    </pic:cNvPicPr>
                  </pic:nvPicPr>
                  <pic:blipFill>
                    <a:blip r:embed="rId325"/>
                    <a:stretch>
                      <a:fillRect/>
                    </a:stretch>
                  </pic:blipFill>
                  <pic:spPr>
                    <a:xfrm>
                      <a:off x="0" y="0"/>
                      <a:ext cx="2381250" cy="1019175"/>
                    </a:xfrm>
                    <a:prstGeom prst="rect">
                      <a:avLst/>
                    </a:prstGeom>
                  </pic:spPr>
                </pic:pic>
              </a:graphicData>
            </a:graphic>
          </wp:inline>
        </w:drawing>
      </w:r>
    </w:p>
    <w:p>
      <w:r>
        <w:t>2.进入组件编辑环境，通过组件编辑环境内的工具导入、创建、编辑几何体。</w:t>
        <w:br/>
      </w:r>
    </w:p>
    <w:p>
      <w:r>
        <w:drawing>
          <wp:inline distT="0" distR="0" distB="0" distL="0">
            <wp:extent cx="5238750" cy="3028950"/>
            <wp:docPr id="319" name="Drawing 319" descr=""/>
            <a:graphic xmlns:a="http://schemas.openxmlformats.org/drawingml/2006/main">
              <a:graphicData uri="http://schemas.openxmlformats.org/drawingml/2006/picture">
                <pic:pic xmlns:pic="http://schemas.openxmlformats.org/drawingml/2006/picture">
                  <pic:nvPicPr>
                    <pic:cNvPr id="0" name="Picture 319" descr=""/>
                    <pic:cNvPicPr>
                      <a:picLocks noChangeAspect="true"/>
                    </pic:cNvPicPr>
                  </pic:nvPicPr>
                  <pic:blipFill>
                    <a:blip r:embed="rId326"/>
                    <a:stretch>
                      <a:fillRect/>
                    </a:stretch>
                  </pic:blipFill>
                  <pic:spPr>
                    <a:xfrm>
                      <a:off x="0" y="0"/>
                      <a:ext cx="5238750" cy="3028950"/>
                    </a:xfrm>
                    <a:prstGeom prst="rect">
                      <a:avLst/>
                    </a:prstGeom>
                  </pic:spPr>
                </pic:pic>
              </a:graphicData>
            </a:graphic>
          </wp:inline>
        </w:drawing>
      </w:r>
    </w:p>
    <w:p>
      <w:r>
        <w:t>3.在组件编辑环境完成几何体编辑后，点击“组件”页签下的“接受”按钮，保存当前定义的组件。随后将退出组件编辑环境。</w:t>
        <w:br/>
      </w:r>
    </w:p>
    <w:p>
      <w:r>
        <w:drawing>
          <wp:inline distT="0" distR="0" distB="0" distL="0">
            <wp:extent cx="3333750" cy="1200150"/>
            <wp:docPr id="320" name="Drawing 320" descr=""/>
            <a:graphic xmlns:a="http://schemas.openxmlformats.org/drawingml/2006/main">
              <a:graphicData uri="http://schemas.openxmlformats.org/drawingml/2006/picture">
                <pic:pic xmlns:pic="http://schemas.openxmlformats.org/drawingml/2006/picture">
                  <pic:nvPicPr>
                    <pic:cNvPr id="0" name="Picture 320" descr=""/>
                    <pic:cNvPicPr>
                      <a:picLocks noChangeAspect="true"/>
                    </pic:cNvPicPr>
                  </pic:nvPicPr>
                  <pic:blipFill>
                    <a:blip r:embed="rId327"/>
                    <a:stretch>
                      <a:fillRect/>
                    </a:stretch>
                  </pic:blipFill>
                  <pic:spPr>
                    <a:xfrm>
                      <a:off x="0" y="0"/>
                      <a:ext cx="3333750" cy="1200150"/>
                    </a:xfrm>
                    <a:prstGeom prst="rect">
                      <a:avLst/>
                    </a:prstGeom>
                  </pic:spPr>
                </pic:pic>
              </a:graphicData>
            </a:graphic>
          </wp:inline>
        </w:drawing>
      </w:r>
    </w:p>
    <w:p>
      <w:r>
        <w:rPr>
          <w:b w:val="on"/>
        </w:rPr>
        <w:t>(2) 工程组件库</w:t>
      </w:r>
    </w:p>
    <w:p>
      <w:r>
        <w:rPr>
          <w:b w:val="off"/>
        </w:rPr>
        <w:t>可以查看导入到工程环境中的组件的原型名称、实例数量，并对组件进行管理。</w:t>
      </w:r>
    </w:p>
    <w:p>
      <w:r>
        <w:drawing>
          <wp:inline distT="0" distR="0" distB="0" distL="0">
            <wp:extent cx="3333750" cy="3076575"/>
            <wp:docPr id="321" name="Drawing 321" descr=""/>
            <a:graphic xmlns:a="http://schemas.openxmlformats.org/drawingml/2006/main">
              <a:graphicData uri="http://schemas.openxmlformats.org/drawingml/2006/picture">
                <pic:pic xmlns:pic="http://schemas.openxmlformats.org/drawingml/2006/picture">
                  <pic:nvPicPr>
                    <pic:cNvPr id="0" name="Picture 321" descr=""/>
                    <pic:cNvPicPr>
                      <a:picLocks noChangeAspect="true"/>
                    </pic:cNvPicPr>
                  </pic:nvPicPr>
                  <pic:blipFill>
                    <a:blip r:embed="rId328"/>
                    <a:stretch>
                      <a:fillRect/>
                    </a:stretch>
                  </pic:blipFill>
                  <pic:spPr>
                    <a:xfrm>
                      <a:off x="0" y="0"/>
                      <a:ext cx="3333750" cy="3076575"/>
                    </a:xfrm>
                    <a:prstGeom prst="rect">
                      <a:avLst/>
                    </a:prstGeom>
                  </pic:spPr>
                </pic:pic>
              </a:graphicData>
            </a:graphic>
          </wp:inline>
        </w:drawing>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3"/>
      </w:pPr>
      <w:r>
        <w:t>导入导出</w:t>
      </w:r>
    </w:p>
    <w:p>
      <w:r>
        <w:rPr>
          <w:b w:val="off"/>
        </w:rPr>
        <w:t>该模块提供与外部软件对接的数据转换功能，包括导出PMODEL、导入PMODEL、导出FBX、导出IFC等。</w:t>
      </w:r>
    </w:p>
    <w:p/>
    <w:p>
      <w:pPr>
        <w:pStyle w:val="3"/>
      </w:pPr>
      <w:r>
        <w:t>导入</w:t>
      </w:r>
    </w:p>
    <w:p>
      <w:r>
        <w:rPr>
          <w:b w:val="on"/>
        </w:rPr>
        <w:t>(1) 导入PMODEL</w:t>
      </w:r>
    </w:p>
    <w:p>
      <w:r>
        <w:rPr>
          <w:b w:val="off"/>
        </w:rPr>
        <w:t>点击“导入PMODEL”，弹出相应对话框。在浏览对话框中选择待导入的.pmodel格式文件，选择打开，即可导入PMODEL格式模型到PKPM-BIM软件中。</w:t>
      </w:r>
    </w:p>
    <w:p>
      <w:r>
        <w:rPr>
          <w:b w:val="on"/>
        </w:rPr>
        <w:t>(2) 导入PM（仅结构专业）</w:t>
      </w:r>
    </w:p>
    <w:p>
      <w:r>
        <w:rPr>
          <w:b w:val="off"/>
        </w:rPr>
        <w:t>点击“导入PM”，在弹出的对话框选择.jws文件，点击“打开”，将PKPM的结构模型导入到结构专业中。导入PM操作将清空当前已有结构专业模型数据，并无法撤销，请谨慎操作。</w:t>
      </w:r>
    </w:p>
    <w:p>
      <w:r>
        <w:rPr>
          <w:b w:val="on"/>
        </w:rPr>
        <w:t>(3) 导入PDB（仅结构专业）</w:t>
      </w:r>
    </w:p>
    <w:p>
      <w:r>
        <w:rPr>
          <w:b w:val="off"/>
        </w:rPr>
        <w:t>在大多数情况下，通过计算分析功能跳转到PKPM结构计算模块后所得到的计算结果，均可在返回PKPM-BIM时导入。导入相应计算结果时将有弹窗提醒用户。但是在少量情况下，返回PKPM-BIM时，程序不能自动弹出窗口提示用户导入计算结果文件。此时，用户可使用该功能导入计算文件，以进行后续操作。</w:t>
        <w:br/>
        <w:t>点击导入计算文件按钮后，弹出对话框，如图所示。该对话框内将自动定位到项目计算文件夹的对应路径。用户可在其中手动选取计算结果文件（.PDB文件），点击打开按钮后，即开始导入进程。请注意：该目录下可能有多个PDB文件。一般来说，请选择容量最大的PDB文件。</w:t>
      </w:r>
    </w:p>
    <w:p>
      <w:r>
        <w:drawing>
          <wp:inline distT="0" distR="0" distB="0" distL="0">
            <wp:extent cx="4762500" cy="3600450"/>
            <wp:docPr id="322" name="Drawing 322" descr=""/>
            <a:graphic xmlns:a="http://schemas.openxmlformats.org/drawingml/2006/main">
              <a:graphicData uri="http://schemas.openxmlformats.org/drawingml/2006/picture">
                <pic:pic xmlns:pic="http://schemas.openxmlformats.org/drawingml/2006/picture">
                  <pic:nvPicPr>
                    <pic:cNvPr id="0" name="Picture 322" descr=""/>
                    <pic:cNvPicPr>
                      <a:picLocks noChangeAspect="true"/>
                    </pic:cNvPicPr>
                  </pic:nvPicPr>
                  <pic:blipFill>
                    <a:blip r:embed="rId329"/>
                    <a:stretch>
                      <a:fillRect/>
                    </a:stretch>
                  </pic:blipFill>
                  <pic:spPr>
                    <a:xfrm>
                      <a:off x="0" y="0"/>
                      <a:ext cx="4762500" cy="3600450"/>
                    </a:xfrm>
                    <a:prstGeom prst="rect">
                      <a:avLst/>
                    </a:prstGeom>
                  </pic:spPr>
                </pic:pic>
              </a:graphicData>
            </a:graphic>
          </wp:inline>
        </w:drawing>
      </w:r>
    </w:p>
    <w:p>
      <w:r>
        <w:rPr>
          <w:b w:val="on"/>
        </w:rPr>
        <w:t>(4) 导入ArchiCAD（仅建筑专业）</w:t>
      </w:r>
    </w:p>
    <w:p>
      <w:r>
        <w:rPr>
          <w:b w:val="off"/>
        </w:rPr>
        <w:t>点击“导入ArchiCAD”，弹出浏览对话框，选择.paf或.adb格式的中间文件，可以将选择的ArchiCAD导出的模型导入PKPM-BIM软件中。</w:t>
      </w:r>
    </w:p>
    <w:p>
      <w:r>
        <w:drawing>
          <wp:inline distT="0" distR="0" distB="0" distL="0">
            <wp:extent cx="4762500" cy="2800350"/>
            <wp:docPr id="323" name="Drawing 323" descr=""/>
            <a:graphic xmlns:a="http://schemas.openxmlformats.org/drawingml/2006/main">
              <a:graphicData uri="http://schemas.openxmlformats.org/drawingml/2006/picture">
                <pic:pic xmlns:pic="http://schemas.openxmlformats.org/drawingml/2006/picture">
                  <pic:nvPicPr>
                    <pic:cNvPr id="0" name="Picture 323" descr=""/>
                    <pic:cNvPicPr>
                      <a:picLocks noChangeAspect="true"/>
                    </pic:cNvPicPr>
                  </pic:nvPicPr>
                  <pic:blipFill>
                    <a:blip r:embed="rId330"/>
                    <a:stretch>
                      <a:fillRect/>
                    </a:stretch>
                  </pic:blipFill>
                  <pic:spPr>
                    <a:xfrm>
                      <a:off x="0" y="0"/>
                      <a:ext cx="4762500" cy="2800350"/>
                    </a:xfrm>
                    <a:prstGeom prst="rect">
                      <a:avLst/>
                    </a:prstGeom>
                  </pic:spPr>
                </pic:pic>
              </a:graphicData>
            </a:graphic>
          </wp:inline>
        </w:drawing>
      </w:r>
    </w:p>
    <w:p>
      <w:r>
        <w:rPr>
          <w:b w:val="on"/>
        </w:rPr>
        <w:t>(5) 导入SKP（仅建筑专业）</w:t>
      </w:r>
    </w:p>
    <w:p>
      <w:r>
        <w:rPr>
          <w:b w:val="off"/>
        </w:rPr>
        <w:t>点击“导入SKP”将显示以下对话框，可选择被导入.skp文件的路径、在模型中插入的位置和角度。</w:t>
      </w:r>
    </w:p>
    <w:p>
      <w:r>
        <w:drawing>
          <wp:inline distT="0" distR="0" distB="0" distL="0">
            <wp:extent cx="2857500" cy="1857375"/>
            <wp:docPr id="324" name="Drawing 324" descr=""/>
            <a:graphic xmlns:a="http://schemas.openxmlformats.org/drawingml/2006/main">
              <a:graphicData uri="http://schemas.openxmlformats.org/drawingml/2006/picture">
                <pic:pic xmlns:pic="http://schemas.openxmlformats.org/drawingml/2006/picture">
                  <pic:nvPicPr>
                    <pic:cNvPr id="0" name="Picture 324" descr=""/>
                    <pic:cNvPicPr>
                      <a:picLocks noChangeAspect="true"/>
                    </pic:cNvPicPr>
                  </pic:nvPicPr>
                  <pic:blipFill>
                    <a:blip r:embed="rId331"/>
                    <a:stretch>
                      <a:fillRect/>
                    </a:stretch>
                  </pic:blipFill>
                  <pic:spPr>
                    <a:xfrm>
                      <a:off x="0" y="0"/>
                      <a:ext cx="2857500" cy="1857375"/>
                    </a:xfrm>
                    <a:prstGeom prst="rect">
                      <a:avLst/>
                    </a:prstGeom>
                  </pic:spPr>
                </pic:pic>
              </a:graphicData>
            </a:graphic>
          </wp:inline>
        </w:drawing>
      </w:r>
    </w:p>
    <w:p>
      <w:r>
        <w:rPr>
          <w:b w:val="on"/>
        </w:rPr>
        <w:t>(6) 导入IFC</w:t>
      </w:r>
    </w:p>
    <w:p>
      <w:r>
        <w:rPr>
          <w:b w:val="off"/>
        </w:rPr>
        <w:t>点击“导入IFC”，弹出相应对话框。在浏览对话框中选择待导入的.ifc格式文件，选择打开，即可导入IFC格式模型到PKPM-BIM软件中。</w:t>
      </w:r>
    </w:p>
    <w:p/>
    <w:p>
      <w:pPr>
        <w:pStyle w:val="3"/>
      </w:pPr>
      <w:r>
        <w:t>导出</w:t>
      </w:r>
    </w:p>
    <w:p>
      <w:r>
        <w:rPr>
          <w:b w:val="on"/>
        </w:rPr>
        <w:t>(7) 导出PMODEL</w:t>
      </w:r>
    </w:p>
    <w:p>
      <w:r>
        <w:rPr>
          <w:b w:val="off"/>
        </w:rPr>
        <w:t>点击“导出PMODEL”按钮，弹出相应对话框，如图所示。</w:t>
      </w:r>
    </w:p>
    <w:p>
      <w:r>
        <w:drawing>
          <wp:inline distT="0" distR="0" distB="0" distL="0">
            <wp:extent cx="2857500" cy="4105275"/>
            <wp:docPr id="325" name="Drawing 325" descr=""/>
            <a:graphic xmlns:a="http://schemas.openxmlformats.org/drawingml/2006/main">
              <a:graphicData uri="http://schemas.openxmlformats.org/drawingml/2006/picture">
                <pic:pic xmlns:pic="http://schemas.openxmlformats.org/drawingml/2006/picture">
                  <pic:nvPicPr>
                    <pic:cNvPr id="0" name="Picture 325" descr=""/>
                    <pic:cNvPicPr>
                      <a:picLocks noChangeAspect="true"/>
                    </pic:cNvPicPr>
                  </pic:nvPicPr>
                  <pic:blipFill>
                    <a:blip r:embed="rId332"/>
                    <a:stretch>
                      <a:fillRect/>
                    </a:stretch>
                  </pic:blipFill>
                  <pic:spPr>
                    <a:xfrm>
                      <a:off x="0" y="0"/>
                      <a:ext cx="2857500" cy="4105275"/>
                    </a:xfrm>
                    <a:prstGeom prst="rect">
                      <a:avLst/>
                    </a:prstGeom>
                  </pic:spPr>
                </pic:pic>
              </a:graphicData>
            </a:graphic>
          </wp:inline>
        </w:drawing>
      </w:r>
    </w:p>
    <w:p/>
    <w:p>
      <w:r>
        <w:t>● 视图选择：选择要导出的模型视图。</w:t>
        <w:br/>
      </w:r>
      <w:r>
        <w:t>● 专业：选择要导出模型包含专业类别。</w:t>
        <w:br/>
      </w:r>
      <w:r>
        <w:t>● 曲线最大分割数：设定圆弧形分割数量，保证导出模型在效率和显示上的平衡；</w:t>
        <w:br/>
      </w:r>
      <w:r>
        <w:t>● 文件路径：设定导出文件的保存路径。点击浏览弹出浏览对话框，可以选择保存文件的路径；</w:t>
        <w:br/>
      </w:r>
      <w:r>
        <w:t>● 确定：点击确定执行导出PMODEL文件；</w:t>
        <w:br/>
      </w:r>
      <w:r>
        <w:t>● 取消：取消导出操作。</w:t>
        <w:br/>
      </w:r>
    </w:p>
    <w:p>
      <w:r>
        <w:rPr>
          <w:b w:val="on"/>
        </w:rPr>
        <w:t>(8) 导入FBX</w:t>
      </w:r>
    </w:p>
    <w:p>
      <w:r>
        <w:rPr>
          <w:b w:val="off"/>
        </w:rPr>
        <w:t>点击“导出FBX”功能，弹出图相应话框。选择导出.fbx文件的路径，点击保存按钮，可选择将当前打开项目保存为.FBX格式文件。</w:t>
      </w:r>
    </w:p>
    <w:p>
      <w:r>
        <w:rPr>
          <w:b w:val="on"/>
        </w:rPr>
        <w:t>(9) 导出IFC</w:t>
      </w:r>
    </w:p>
    <w:p>
      <w:r>
        <w:rPr>
          <w:b w:val="off"/>
        </w:rPr>
        <w:t>点击“导出IFC”功能，弹出图相应话框。选择导出.ifc文件的路径，点击保存按钮，可选择将当前打开项目保存为.IFC格式文件。</w:t>
      </w:r>
    </w:p>
    <w:p>
      <w:r>
        <w:rPr>
          <w:b w:val="on"/>
        </w:rPr>
        <w:t>(10) 导出图片</w:t>
      </w:r>
    </w:p>
    <w:p>
      <w:r>
        <w:rPr>
          <w:b w:val="off"/>
        </w:rPr>
        <w:t>提供图片导出和图片格式设置功能。</w:t>
        <w:br/>
        <w:t>允许在全楼或单层视图下导出。导出图片文件格式可选PNG、JPG、BMP。</w:t>
        <w:br/>
        <w:t>图片导出功能将获得全楼或本层（取决于在全楼或单层视图）所有图素的信息，并以用户当前选定的视角（可通过视图盒子调整）导出图片，并保存在指定路径。</w:t>
        <w:br/>
        <w:t>① 图片导出</w:t>
        <w:br/>
        <w:t>点击功能按钮后，即弹出对话框，由用户指定图片保存路径和图片格式。点击“保存”即可导出图片。</w:t>
        <w:br/>
        <w:t>在未修改图片设置参数的情况下，将调用默认设置导出图片。</w:t>
      </w:r>
    </w:p>
    <w:p>
      <w:r>
        <w:rPr>
          <w:b w:val="off"/>
        </w:rPr>
        <w:t>② 图片设置</w:t>
        <w:br/>
        <w:t>本功能可调整导出图片的效果。</w:t>
        <w:br/>
        <w:t>点击功能按钮后，弹出相应对话框，如下图所示。可在本对话框内，修改图片的背景颜色和图片尺寸。</w:t>
        <w:br/>
        <w:drawing>
          <wp:inline distT="0" distR="0" distB="0" distL="0">
            <wp:extent cx="3810000" cy="2876550"/>
            <wp:docPr id="326" name="Drawing 326" descr=""/>
            <a:graphic xmlns:a="http://schemas.openxmlformats.org/drawingml/2006/main">
              <a:graphicData uri="http://schemas.openxmlformats.org/drawingml/2006/picture">
                <pic:pic xmlns:pic="http://schemas.openxmlformats.org/drawingml/2006/picture">
                  <pic:nvPicPr>
                    <pic:cNvPr id="0" name="Picture 326" descr=""/>
                    <pic:cNvPicPr>
                      <a:picLocks noChangeAspect="true"/>
                    </pic:cNvPicPr>
                  </pic:nvPicPr>
                  <pic:blipFill>
                    <a:blip r:embed="rId333"/>
                    <a:stretch>
                      <a:fillRect/>
                    </a:stretch>
                  </pic:blipFill>
                  <pic:spPr>
                    <a:xfrm>
                      <a:off x="0" y="0"/>
                      <a:ext cx="3810000" cy="2876550"/>
                    </a:xfrm>
                    <a:prstGeom prst="rect">
                      <a:avLst/>
                    </a:prstGeom>
                  </pic:spPr>
                </pic:pic>
              </a:graphicData>
            </a:graphic>
          </wp:inline>
        </w:drawing>
      </w:r>
    </w:p>
    <w:p>
      <w:r>
        <w:rPr>
          <w:b w:val="on"/>
        </w:rPr>
        <w:t>(11) 导出PM（仅结构专业）</w:t>
      </w:r>
    </w:p>
    <w:p>
      <w:r>
        <w:rPr>
          <w:b w:val="off"/>
        </w:rPr>
        <w:t>可将PKPM-BIM的结构模型导出成PM模型。点击“导出PM”，在弹出的对话框中选择保存路径后，点击“确定”即可导出。</w:t>
      </w:r>
    </w:p>
    <w:p>
      <w:r>
        <w:rPr>
          <w:b w:val="on"/>
        </w:rPr>
        <w:t>(12) 导出ArchiCAD（仅建筑专业）</w:t>
      </w:r>
    </w:p>
    <w:p>
      <w:r>
        <w:rPr>
          <w:b w:val="off"/>
        </w:rPr>
        <w:t>导出ArchiCAD功能可以将PKPM-BIM的模型导出为ArchiCAD可以应用的.paf文件。在导出模型时，可以选择导出模型的专业，并可对圆弧精度进行设定。</w:t>
        <w:br/>
        <w:drawing>
          <wp:inline distT="0" distR="0" distB="0" distL="0">
            <wp:extent cx="1905000" cy="2867025"/>
            <wp:docPr id="327" name="Drawing 327" descr=""/>
            <a:graphic xmlns:a="http://schemas.openxmlformats.org/drawingml/2006/main">
              <a:graphicData uri="http://schemas.openxmlformats.org/drawingml/2006/picture">
                <pic:pic xmlns:pic="http://schemas.openxmlformats.org/drawingml/2006/picture">
                  <pic:nvPicPr>
                    <pic:cNvPr id="0" name="Picture 327" descr=""/>
                    <pic:cNvPicPr>
                      <a:picLocks noChangeAspect="true"/>
                    </pic:cNvPicPr>
                  </pic:nvPicPr>
                  <pic:blipFill>
                    <a:blip r:embed="rId334"/>
                    <a:stretch>
                      <a:fillRect/>
                    </a:stretch>
                  </pic:blipFill>
                  <pic:spPr>
                    <a:xfrm>
                      <a:off x="0" y="0"/>
                      <a:ext cx="1905000" cy="2867025"/>
                    </a:xfrm>
                    <a:prstGeom prst="rect">
                      <a:avLst/>
                    </a:prstGeom>
                  </pic:spPr>
                </pic:pic>
              </a:graphicData>
            </a:graphic>
          </wp:inline>
        </w:drawing>
      </w:r>
    </w:p>
    <w:p>
      <w:pPr>
        <w:pStyle w:val="2"/>
      </w:pPr>
      <w:r>
        <w:t>其他功能</w:t>
      </w:r>
    </w:p>
    <w:p>
      <w:pPr>
        <w:pStyle w:val="3"/>
      </w:pPr>
      <w:r>
        <w:t>3D剖切工具</w:t>
      </w:r>
    </w:p>
    <w:p>
      <w:r>
        <w:rPr>
          <w:b w:val="off"/>
        </w:rPr>
        <w:t>在绘制和模型中要查看局部模型，可以打开【3D剖切工具】进行视图裁切。</w:t>
      </w:r>
    </w:p>
    <w:p>
      <w:r>
        <w:rPr>
          <w:b w:val="on"/>
        </w:rPr>
        <w:t>(1) 创建3D剖切范围框</w:t>
      </w:r>
    </w:p>
    <w:p>
      <w:r>
        <w:rPr>
          <w:b w:val="off"/>
        </w:rPr>
        <w:t>点开【3D剖切工具】，会以当前模型生成范围框。</w:t>
      </w:r>
    </w:p>
    <w:p>
      <w:r>
        <w:drawing>
          <wp:inline distT="0" distR="0" distB="0" distL="0">
            <wp:extent cx="4762500" cy="3924300"/>
            <wp:docPr id="328" name="Drawing 328" descr=""/>
            <a:graphic xmlns:a="http://schemas.openxmlformats.org/drawingml/2006/main">
              <a:graphicData uri="http://schemas.openxmlformats.org/drawingml/2006/picture">
                <pic:pic xmlns:pic="http://schemas.openxmlformats.org/drawingml/2006/picture">
                  <pic:nvPicPr>
                    <pic:cNvPr id="0" name="Picture 328" descr=""/>
                    <pic:cNvPicPr>
                      <a:picLocks noChangeAspect="true"/>
                    </pic:cNvPicPr>
                  </pic:nvPicPr>
                  <pic:blipFill>
                    <a:blip r:embed="rId335"/>
                    <a:stretch>
                      <a:fillRect/>
                    </a:stretch>
                  </pic:blipFill>
                  <pic:spPr>
                    <a:xfrm>
                      <a:off x="0" y="0"/>
                      <a:ext cx="4762500" cy="3924300"/>
                    </a:xfrm>
                    <a:prstGeom prst="rect">
                      <a:avLst/>
                    </a:prstGeom>
                  </pic:spPr>
                </pic:pic>
              </a:graphicData>
            </a:graphic>
          </wp:inline>
        </w:drawing>
      </w:r>
    </w:p>
    <w:p>
      <w:r>
        <w:rPr>
          <w:b w:val="on"/>
        </w:rPr>
        <w:t>(2) 选中3D剖切范围框调节</w:t>
      </w:r>
    </w:p>
    <w:p>
      <w:r>
        <w:t>1.点击范围框，弹出范围的箭头。</w:t>
        <w:br/>
      </w:r>
      <w:r>
        <w:t>2.拖动箭头可以拖动可以调整视图范围，实现局部模型查看。</w:t>
        <w:br/>
      </w:r>
    </w:p>
    <w:p>
      <w:r>
        <w:drawing>
          <wp:inline distT="0" distR="0" distB="0" distL="0">
            <wp:extent cx="4762500" cy="4876800"/>
            <wp:docPr id="329" name="Drawing 329" descr=""/>
            <a:graphic xmlns:a="http://schemas.openxmlformats.org/drawingml/2006/main">
              <a:graphicData uri="http://schemas.openxmlformats.org/drawingml/2006/picture">
                <pic:pic xmlns:pic="http://schemas.openxmlformats.org/drawingml/2006/picture">
                  <pic:nvPicPr>
                    <pic:cNvPr id="0" name="Picture 329" descr=""/>
                    <pic:cNvPicPr>
                      <a:picLocks noChangeAspect="true"/>
                    </pic:cNvPicPr>
                  </pic:nvPicPr>
                  <pic:blipFill>
                    <a:blip r:embed="rId336"/>
                    <a:stretch>
                      <a:fillRect/>
                    </a:stretch>
                  </pic:blipFill>
                  <pic:spPr>
                    <a:xfrm>
                      <a:off x="0" y="0"/>
                      <a:ext cx="4762500" cy="4876800"/>
                    </a:xfrm>
                    <a:prstGeom prst="rect">
                      <a:avLst/>
                    </a:prstGeom>
                  </pic:spPr>
                </pic:pic>
              </a:graphicData>
            </a:graphic>
          </wp:inline>
        </w:drawing>
      </w:r>
    </w:p>
    <w:p>
      <w:r>
        <w:rPr>
          <w:b w:val="on"/>
        </w:rPr>
        <w:t>(3) 退出3D剖切范围框</w:t>
      </w:r>
    </w:p>
    <w:p>
      <w:r>
        <w:rPr>
          <w:b w:val="off"/>
        </w:rPr>
        <w:t>若希望关闭3D剖切范围框，可以使用以下两种方法：</w:t>
      </w:r>
    </w:p>
    <w:p>
      <w:r>
        <w:t>1.光标选中范围框，按下键盘的delete键；</w:t>
        <w:br/>
      </w:r>
      <w:r>
        <w:t>2.在菜单栏中找到“退出3D剖切工具”按钮，并点击；</w:t>
        <w:br/>
      </w:r>
    </w:p>
    <w:p>
      <w:r>
        <w:drawing>
          <wp:inline distT="0" distR="0" distB="0" distL="0">
            <wp:extent cx="1905000" cy="1343025"/>
            <wp:docPr id="330" name="Drawing 330" descr=""/>
            <a:graphic xmlns:a="http://schemas.openxmlformats.org/drawingml/2006/main">
              <a:graphicData uri="http://schemas.openxmlformats.org/drawingml/2006/picture">
                <pic:pic xmlns:pic="http://schemas.openxmlformats.org/drawingml/2006/picture">
                  <pic:nvPicPr>
                    <pic:cNvPr id="0" name="Picture 330" descr=""/>
                    <pic:cNvPicPr>
                      <a:picLocks noChangeAspect="true"/>
                    </pic:cNvPicPr>
                  </pic:nvPicPr>
                  <pic:blipFill>
                    <a:blip r:embed="rId337"/>
                    <a:stretch>
                      <a:fillRect/>
                    </a:stretch>
                  </pic:blipFill>
                  <pic:spPr>
                    <a:xfrm>
                      <a:off x="0" y="0"/>
                      <a:ext cx="1905000" cy="1343025"/>
                    </a:xfrm>
                    <a:prstGeom prst="rect">
                      <a:avLst/>
                    </a:prstGeom>
                  </pic:spPr>
                </pic:pic>
              </a:graphicData>
            </a:graphic>
          </wp:inline>
        </w:drawing>
      </w:r>
    </w:p>
    <w:p>
      <w:pPr>
        <w:pStyle w:val="3"/>
      </w:pPr>
      <w:r>
        <w:t>快捷命令</w:t>
      </w:r>
    </w:p>
    <w:p>
      <w:r>
        <w:rPr>
          <w:b w:val="off"/>
        </w:rPr>
        <w:t>快捷命令功能是全专业通用功能，默认提供了多个常用操作的快捷命令。请注意，各专业的默认命令可能不同。还支持对用户配置的自定义命令进行导入和导出，并且允许一键恢复默认的快捷命令配置。</w:t>
        <w:br/>
        <w:drawing>
          <wp:inline distT="0" distR="0" distB="0" distL="0">
            <wp:extent cx="4762500" cy="2705100"/>
            <wp:docPr id="331" name="Drawing 331" descr=""/>
            <a:graphic xmlns:a="http://schemas.openxmlformats.org/drawingml/2006/main">
              <a:graphicData uri="http://schemas.openxmlformats.org/drawingml/2006/picture">
                <pic:pic xmlns:pic="http://schemas.openxmlformats.org/drawingml/2006/picture">
                  <pic:nvPicPr>
                    <pic:cNvPr id="0" name="Picture 331" descr=""/>
                    <pic:cNvPicPr>
                      <a:picLocks noChangeAspect="true"/>
                    </pic:cNvPicPr>
                  </pic:nvPicPr>
                  <pic:blipFill>
                    <a:blip r:embed="rId338"/>
                    <a:stretch>
                      <a:fillRect/>
                    </a:stretch>
                  </pic:blipFill>
                  <pic:spPr>
                    <a:xfrm>
                      <a:off x="0" y="0"/>
                      <a:ext cx="4762500" cy="2705100"/>
                    </a:xfrm>
                    <a:prstGeom prst="rect">
                      <a:avLst/>
                    </a:prstGeom>
                  </pic:spPr>
                </pic:pic>
              </a:graphicData>
            </a:graphic>
          </wp:inline>
        </w:drawing>
      </w:r>
    </w:p>
    <w:p>
      <w:r>
        <w:rPr>
          <w:b w:val="on"/>
        </w:rPr>
        <w:t>(1) 自定义快捷命令</w:t>
      </w:r>
    </w:p>
    <w:p>
      <w:r>
        <w:rPr>
          <w:b w:val="off"/>
        </w:rPr>
        <w:t>该功能允许用户自定义快捷命令和各命令的描述，使得用户可以配置个性化的快捷命令。</w:t>
        <w:br/>
        <w:t>双击表格中“快捷命令”列中的单元格，可修改描述对应功能的快捷命令。</w:t>
        <w:br/>
        <w:t>请注意，快捷命令不应有重复项目。若自定义的快捷命令与既有快捷命令重复，将不允许本次修改。</w:t>
        <w:br/>
        <w:br/>
        <w:br/>
        <w:t>以将“增强过滤器”的快捷命令修改为“ZQGLQ”为例。双击对应单元格，键入ZQGLQ字符后，点击该单元格以外的区域退出编辑状态。点击“确定”按钮，即完成本次修改。</w:t>
      </w:r>
    </w:p>
    <w:p>
      <w:r>
        <w:drawing>
          <wp:inline distT="0" distR="0" distB="0" distL="0">
            <wp:extent cx="4762500" cy="2705100"/>
            <wp:docPr id="332" name="Drawing 332" descr=""/>
            <a:graphic xmlns:a="http://schemas.openxmlformats.org/drawingml/2006/main">
              <a:graphicData uri="http://schemas.openxmlformats.org/drawingml/2006/picture">
                <pic:pic xmlns:pic="http://schemas.openxmlformats.org/drawingml/2006/picture">
                  <pic:nvPicPr>
                    <pic:cNvPr id="0" name="Picture 332" descr=""/>
                    <pic:cNvPicPr>
                      <a:picLocks noChangeAspect="true"/>
                    </pic:cNvPicPr>
                  </pic:nvPicPr>
                  <pic:blipFill>
                    <a:blip r:embed="rId339"/>
                    <a:stretch>
                      <a:fillRect/>
                    </a:stretch>
                  </pic:blipFill>
                  <pic:spPr>
                    <a:xfrm>
                      <a:off x="0" y="0"/>
                      <a:ext cx="4762500" cy="2705100"/>
                    </a:xfrm>
                    <a:prstGeom prst="rect">
                      <a:avLst/>
                    </a:prstGeom>
                  </pic:spPr>
                </pic:pic>
              </a:graphicData>
            </a:graphic>
          </wp:inline>
        </w:drawing>
      </w:r>
    </w:p>
    <w:p>
      <w:r>
        <w:rPr>
          <w:b w:val="on"/>
        </w:rPr>
        <w:t>(2) 查找筛选快捷命令</w:t>
      </w:r>
    </w:p>
    <w:p>
      <w:r>
        <w:rPr>
          <w:b w:val="off"/>
        </w:rPr>
        <w:t>该功能支持模糊搜索功能，可搜索系统命令和描述信息，帮助用户快速定位目标命令。</w:t>
        <w:br/>
        <w:t>通过下拉栏，可以一级Ribbon菜单分类项目快速筛选。</w:t>
      </w:r>
    </w:p>
    <w:p>
      <w:r>
        <w:rPr>
          <w:b w:val="on"/>
        </w:rPr>
        <w:t>(3) 导入和导出快捷命令</w:t>
      </w:r>
    </w:p>
    <w:p>
      <w:r>
        <w:rPr>
          <w:b w:val="off"/>
        </w:rPr>
        <w:t xml:space="preserve">① </w:t>
        <w:drawing>
          <wp:inline distT="0" distR="0" distB="0" distL="0">
            <wp:extent cx="238125" cy="238125"/>
            <wp:docPr id="333" name="Drawing 333" descr=""/>
            <a:graphic xmlns:a="http://schemas.openxmlformats.org/drawingml/2006/main">
              <a:graphicData uri="http://schemas.openxmlformats.org/drawingml/2006/picture">
                <pic:pic xmlns:pic="http://schemas.openxmlformats.org/drawingml/2006/picture">
                  <pic:nvPicPr>
                    <pic:cNvPr id="0" name="Picture 333" descr=""/>
                    <pic:cNvPicPr>
                      <a:picLocks noChangeAspect="true"/>
                    </pic:cNvPicPr>
                  </pic:nvPicPr>
                  <pic:blipFill>
                    <a:blip r:embed="rId340"/>
                    <a:stretch>
                      <a:fillRect/>
                    </a:stretch>
                  </pic:blipFill>
                  <pic:spPr>
                    <a:xfrm>
                      <a:off x="0" y="0"/>
                      <a:ext cx="238125" cy="238125"/>
                    </a:xfrm>
                    <a:prstGeom prst="rect">
                      <a:avLst/>
                    </a:prstGeom>
                  </pic:spPr>
                </pic:pic>
              </a:graphicData>
            </a:graphic>
          </wp:inline>
        </w:drawing>
        <w:t>导入快捷命令：以被导入的快捷命令配置</w:t>
      </w:r>
      <w:r>
        <w:rPr>
          <w:b w:val="on"/>
        </w:rPr>
        <w:t>代替</w:t>
      </w:r>
      <w:r>
        <w:rPr>
          <w:b w:val="off"/>
        </w:rPr>
        <w:t>当前的快捷命令配置方案。启动本功能后，显示路径选择对话框，选中相应的配置文件（.xml）即可导入。</w:t>
        <w:br/>
        <w:t xml:space="preserve">② </w:t>
        <w:drawing>
          <wp:inline distT="0" distR="0" distB="0" distL="0">
            <wp:extent cx="238125" cy="238125"/>
            <wp:docPr id="334" name="Drawing 334" descr=""/>
            <a:graphic xmlns:a="http://schemas.openxmlformats.org/drawingml/2006/main">
              <a:graphicData uri="http://schemas.openxmlformats.org/drawingml/2006/picture">
                <pic:pic xmlns:pic="http://schemas.openxmlformats.org/drawingml/2006/picture">
                  <pic:nvPicPr>
                    <pic:cNvPr id="0" name="Picture 334" descr=""/>
                    <pic:cNvPicPr>
                      <a:picLocks noChangeAspect="true"/>
                    </pic:cNvPicPr>
                  </pic:nvPicPr>
                  <pic:blipFill>
                    <a:blip r:embed="rId341"/>
                    <a:stretch>
                      <a:fillRect/>
                    </a:stretch>
                  </pic:blipFill>
                  <pic:spPr>
                    <a:xfrm>
                      <a:off x="0" y="0"/>
                      <a:ext cx="238125" cy="238125"/>
                    </a:xfrm>
                    <a:prstGeom prst="rect">
                      <a:avLst/>
                    </a:prstGeom>
                  </pic:spPr>
                </pic:pic>
              </a:graphicData>
            </a:graphic>
          </wp:inline>
        </w:drawing>
        <w:t>导出快捷命令：导出当前所有快捷命令配置。启动本功能后，显示路径选择对话框，可在适合的位置保存配置文件（.xml）。</w:t>
      </w:r>
    </w:p>
    <w:p>
      <w:r>
        <w:rPr>
          <w:b w:val="on"/>
        </w:rPr>
        <w:t>(4) 恢复默认设置</w:t>
      </w:r>
    </w:p>
    <w:p>
      <w:r>
        <w:rPr>
          <w:b w:val="off"/>
        </w:rPr>
        <w:t xml:space="preserve"> 通过该命令，可将快捷命令配置恢复至默认状态。启动本功能后，将显示二次确认弹窗。若选择“确定”，将执行恢复操作。恢复操作不可撤回。</w:t>
        <w:br/>
        <w:drawing>
          <wp:inline distT="0" distR="0" distB="0" distL="0">
            <wp:extent cx="2381250" cy="1628775"/>
            <wp:docPr id="335" name="Drawing 335" descr=""/>
            <a:graphic xmlns:a="http://schemas.openxmlformats.org/drawingml/2006/main">
              <a:graphicData uri="http://schemas.openxmlformats.org/drawingml/2006/picture">
                <pic:pic xmlns:pic="http://schemas.openxmlformats.org/drawingml/2006/picture">
                  <pic:nvPicPr>
                    <pic:cNvPr id="0" name="Picture 335" descr=""/>
                    <pic:cNvPicPr>
                      <a:picLocks noChangeAspect="true"/>
                    </pic:cNvPicPr>
                  </pic:nvPicPr>
                  <pic:blipFill>
                    <a:blip r:embed="rId342"/>
                    <a:stretch>
                      <a:fillRect/>
                    </a:stretch>
                  </pic:blipFill>
                  <pic:spPr>
                    <a:xfrm>
                      <a:off x="0" y="0"/>
                      <a:ext cx="2381250" cy="1628775"/>
                    </a:xfrm>
                    <a:prstGeom prst="rect">
                      <a:avLst/>
                    </a:prstGeom>
                  </pic:spPr>
                </pic:pic>
              </a:graphicData>
            </a:graphic>
          </wp:inline>
        </w:drawing>
      </w:r>
    </w:p>
    <w:p>
      <w:r>
        <w:rPr>
          <w:b w:val="on"/>
        </w:rPr>
        <w:t>(5) 在命令提示行中使用快捷命令</w:t>
      </w:r>
    </w:p>
    <w:p>
      <w:r>
        <w:rPr>
          <w:b w:val="off"/>
        </w:rPr>
        <w:t>配置完成的快捷命令可在命令提示行中调用。在命令提示行中输入已有的快捷命令，将自动搜索关联性最高的命令并放置在搜索结果列表的最下端。此时可使用鼠标左键点击命令、使用回车键或空间键激活快捷命令。</w:t>
        <w:br/>
        <w:drawing>
          <wp:inline distT="0" distR="0" distB="0" distL="0">
            <wp:extent cx="4762500" cy="438150"/>
            <wp:docPr id="336" name="Drawing 336" descr=""/>
            <a:graphic xmlns:a="http://schemas.openxmlformats.org/drawingml/2006/main">
              <a:graphicData uri="http://schemas.openxmlformats.org/drawingml/2006/picture">
                <pic:pic xmlns:pic="http://schemas.openxmlformats.org/drawingml/2006/picture">
                  <pic:nvPicPr>
                    <pic:cNvPr id="0" name="Picture 336" descr=""/>
                    <pic:cNvPicPr>
                      <a:picLocks noChangeAspect="true"/>
                    </pic:cNvPicPr>
                  </pic:nvPicPr>
                  <pic:blipFill>
                    <a:blip r:embed="rId343"/>
                    <a:stretch>
                      <a:fillRect/>
                    </a:stretch>
                  </pic:blipFill>
                  <pic:spPr>
                    <a:xfrm>
                      <a:off x="0" y="0"/>
                      <a:ext cx="4762500" cy="438150"/>
                    </a:xfrm>
                    <a:prstGeom prst="rect">
                      <a:avLst/>
                    </a:prstGeom>
                  </pic:spPr>
                </pic:pic>
              </a:graphicData>
            </a:graphic>
          </wp:inline>
        </w:drawing>
      </w:r>
    </w:p>
    <w:p>
      <w:pPr>
        <w:pStyle w:val="3"/>
      </w:pPr>
      <w:r>
        <w:t>自动保存</w:t>
      </w:r>
    </w:p>
    <w:p>
      <w:r>
        <w:rPr>
          <w:b w:val="on"/>
        </w:rPr>
        <w:t>(1) 自动保存介绍</w:t>
      </w:r>
    </w:p>
    <w:p>
      <w:r>
        <w:rPr>
          <w:b w:val="off"/>
        </w:rPr>
        <w:t>自动保存功能默认以15分钟的间隔，将模型文件备份至与相同路径下。</w:t>
        <w:br/>
        <w:t>同一模型的备份文件最大数量为5个。新生成的备份文件将循环覆盖原有的备份文件。</w:t>
        <w:br/>
        <w:t>备份文件的后缀名为.BAK。如果希望使用备份文件，请将后缀名修改为.P3D，即可用PKPM-BIM打开。</w:t>
      </w:r>
    </w:p>
    <w:p>
      <w:r>
        <w:rPr>
          <w:b w:val="on"/>
        </w:rPr>
        <w:t>(2) 自动保存设置</w:t>
      </w:r>
    </w:p>
    <w:p>
      <w:r>
        <w:rPr>
          <w:b w:val="off"/>
        </w:rPr>
        <w:t>功能设置界面如下图所示。</w:t>
        <w:br/>
        <w:t>允许开启或关闭自动保存功能、设置自动保存时间间隔。</w:t>
        <w:br/>
        <w:t>自动保存设置跟随计算机，并非跟随工程文件。</w:t>
        <w:br/>
        <w:drawing>
          <wp:inline distT="0" distR="0" distB="0" distL="0">
            <wp:extent cx="3810000" cy="1304925"/>
            <wp:docPr id="337" name="Drawing 337" descr=""/>
            <a:graphic xmlns:a="http://schemas.openxmlformats.org/drawingml/2006/main">
              <a:graphicData uri="http://schemas.openxmlformats.org/drawingml/2006/picture">
                <pic:pic xmlns:pic="http://schemas.openxmlformats.org/drawingml/2006/picture">
                  <pic:nvPicPr>
                    <pic:cNvPr id="0" name="Picture 337" descr=""/>
                    <pic:cNvPicPr>
                      <a:picLocks noChangeAspect="true"/>
                    </pic:cNvPicPr>
                  </pic:nvPicPr>
                  <pic:blipFill>
                    <a:blip r:embed="rId344"/>
                    <a:stretch>
                      <a:fillRect/>
                    </a:stretch>
                  </pic:blipFill>
                  <pic:spPr>
                    <a:xfrm>
                      <a:off x="0" y="0"/>
                      <a:ext cx="3810000" cy="1304925"/>
                    </a:xfrm>
                    <a:prstGeom prst="rect">
                      <a:avLst/>
                    </a:prstGeom>
                  </pic:spPr>
                </pic:pic>
              </a:graphicData>
            </a:graphic>
          </wp:inline>
        </w:drawing>
      </w:r>
    </w:p>
    <w:p>
      <w:pPr>
        <w:pStyle w:val="3"/>
      </w:pPr>
      <w:r>
        <w:t>类型属性管理器</w:t>
      </w:r>
    </w:p>
    <w:p>
      <w:r>
        <w:rPr>
          <w:b w:val="off"/>
        </w:rPr>
        <w:t>该功能允许用户管理、选择项目标准集，并支持为系统和自定义构件添加类型和属性。自定义属性可被指定名称、类型和默认值。项目标准集支持导入和导出，方便快速进行项目配置。</w:t>
      </w:r>
    </w:p>
    <w:p>
      <w:r>
        <w:rPr>
          <w:b w:val="on"/>
        </w:rPr>
        <w:t>(1) 使用类型属性管理器</w:t>
      </w:r>
    </w:p>
    <w:p>
      <w:r>
        <w:rPr>
          <w:b w:val="off"/>
        </w:rPr>
        <w:t>点击“类型属性管理器”图标，可激活该功能窗口，如图所示。该窗口分为两个标签页：标准集、属性。</w:t>
        <w:br/>
        <w:drawing>
          <wp:inline distT="0" distR="0" distB="0" distL="0">
            <wp:extent cx="5238750" cy="3924300"/>
            <wp:docPr id="338" name="Drawing 338" descr=""/>
            <a:graphic xmlns:a="http://schemas.openxmlformats.org/drawingml/2006/main">
              <a:graphicData uri="http://schemas.openxmlformats.org/drawingml/2006/picture">
                <pic:pic xmlns:pic="http://schemas.openxmlformats.org/drawingml/2006/picture">
                  <pic:nvPicPr>
                    <pic:cNvPr id="0" name="Picture 338" descr=""/>
                    <pic:cNvPicPr>
                      <a:picLocks noChangeAspect="true"/>
                    </pic:cNvPicPr>
                  </pic:nvPicPr>
                  <pic:blipFill>
                    <a:blip r:embed="rId345"/>
                    <a:stretch>
                      <a:fillRect/>
                    </a:stretch>
                  </pic:blipFill>
                  <pic:spPr>
                    <a:xfrm>
                      <a:off x="0" y="0"/>
                      <a:ext cx="5238750" cy="3924300"/>
                    </a:xfrm>
                    <a:prstGeom prst="rect">
                      <a:avLst/>
                    </a:prstGeom>
                  </pic:spPr>
                </pic:pic>
              </a:graphicData>
            </a:graphic>
          </wp:inline>
        </w:drawing>
      </w:r>
    </w:p>
    <w:p>
      <w:r>
        <w:rPr>
          <w:b w:val="on"/>
        </w:rPr>
        <w:t>(2) 标准集</w:t>
      </w:r>
    </w:p>
    <w:p>
      <w:r>
        <w:rPr>
          <w:b w:val="off"/>
        </w:rPr>
        <w:t>在“标准集”页签内，允许选择当前项目所应用标准集。项目标准集包含了一种配置下所有构件和属性的信息，与属性模板相似。</w:t>
      </w:r>
    </w:p>
    <w:p/>
    <w:p>
      <w:r>
        <w:t>● 新增：创建新的标准集。</w:t>
        <w:br/>
      </w:r>
      <w:r>
        <w:t>●  删除：删除当前选择的标准集。请注意，默认标准集不能被删除。</w:t>
        <w:br/>
      </w:r>
      <w:r>
        <w:t>●  导入：选择并导入一个标准集.bzj文件到当前项目中。</w:t>
        <w:br/>
      </w:r>
      <w:r>
        <w:t>●  导出：选择被导出的一个或多个标准集，并以.bzj文件储存至指定路径。</w:t>
        <w:br/>
      </w:r>
    </w:p>
    <w:p>
      <w:r>
        <w:rPr>
          <w:b w:val="on"/>
        </w:rPr>
        <w:t>(3) 属性</w:t>
      </w:r>
    </w:p>
    <w:p>
      <w:r>
        <w:rPr>
          <w:b w:val="off"/>
        </w:rPr>
        <w:t>在“属性”页签内，可切换专业分类，管理构件类型和属性集。专业分类默认展示当前所在专业模块。点击“类型”或“属性集”下方的+、-按钮，可对相应部分内容进行增加和减少。</w:t>
        <w:br/>
        <w:drawing>
          <wp:inline distT="0" distR="0" distB="0" distL="0">
            <wp:extent cx="4762500" cy="3562350"/>
            <wp:docPr id="339" name="Drawing 339" descr=""/>
            <a:graphic xmlns:a="http://schemas.openxmlformats.org/drawingml/2006/main">
              <a:graphicData uri="http://schemas.openxmlformats.org/drawingml/2006/picture">
                <pic:pic xmlns:pic="http://schemas.openxmlformats.org/drawingml/2006/picture">
                  <pic:nvPicPr>
                    <pic:cNvPr id="0" name="Picture 339" descr=""/>
                    <pic:cNvPicPr>
                      <a:picLocks noChangeAspect="true"/>
                    </pic:cNvPicPr>
                  </pic:nvPicPr>
                  <pic:blipFill>
                    <a:blip r:embed="rId346"/>
                    <a:stretch>
                      <a:fillRect/>
                    </a:stretch>
                  </pic:blipFill>
                  <pic:spPr>
                    <a:xfrm>
                      <a:off x="0" y="0"/>
                      <a:ext cx="4762500" cy="3562350"/>
                    </a:xfrm>
                    <a:prstGeom prst="rect">
                      <a:avLst/>
                    </a:prstGeom>
                  </pic:spPr>
                </pic:pic>
              </a:graphicData>
            </a:graphic>
          </wp:inline>
        </w:drawing>
      </w:r>
    </w:p>
    <w:p/>
    <w:p>
      <w:r>
        <w:t>● 专业分类：在类型属性管理器中，构件类型和属性以专业作为分隔。在进入本管理器时，默认选择当前所在的专业模块。允许通过专业分类下拉栏切换至其他专业模块。请注意，为减少不同专业间的互相影响，仅允许修改当前专业模块对应的类型和属性。切换至其他专业分类后，无修改权限。</w:t>
        <w:br/>
      </w:r>
      <w:r>
        <w:t>● 为构件赋予属性：选中构件类型中一个或多个构件类型后，可在右侧属性集列表中选择希望被赋予至该构件的属性。勾选相应属性前的复选框，即可将该属性指定给构件。当同时勾选多个构件类型，且所选构件类型对应的属性集不相同时，属性集中将展示所有构件对应属性的交集。</w:t>
        <w:br/>
      </w:r>
    </w:p>
    <w:p/>
    <w:tbl>
      <w:tblPr>
        <w:tblW w:w="0" w:type="auto"/>
        <w:tblBorders>
          <w:top w:val="single"/>
          <w:left w:val="single"/>
          <w:bottom w:val="single"/>
          <w:right w:val="single"/>
          <w:insideH w:val="single"/>
          <w:insideV w:val="single"/>
        </w:tblBorders>
      </w:tblPr>
      <w:tr>
        <w:tc>
          <w:p>
            <w:r>
              <w:t>构件类型勾选</w:t>
            </w:r>
          </w:p>
        </w:tc>
        <w:tc>
          <w:p>
            <w:r>
              <w:t>属性集展示</w:t>
            </w:r>
          </w:p>
        </w:tc>
      </w:tr>
      <w:tr>
        <w:tc>
          <w:p>
            <w:r>
              <w:t>仅构件A</w:t>
            </w:r>
          </w:p>
        </w:tc>
        <w:tc>
          <w:p>
            <w:r>
              <w:rPr>
                <w:b w:val="on"/>
              </w:rPr>
              <w:t>3</w:t>
            </w:r>
          </w:p>
        </w:tc>
      </w:tr>
      <w:tr>
        <w:tc>
          <w:p>
            <w:r>
              <w:t>仅构件B</w:t>
            </w:r>
          </w:p>
        </w:tc>
        <w:tc>
          <w:p>
            <w:r>
              <w:t>、4</w:t>
            </w:r>
          </w:p>
        </w:tc>
      </w:tr>
      <w:tr>
        <w:tc>
          <w:p>
            <w:r>
              <w:t>同时构件A和B</w:t>
            </w:r>
          </w:p>
        </w:tc>
        <w:tc>
          <w:p>
            <w:r>
              <w:rPr>
                <w:b w:val="on"/>
              </w:rPr>
              <w:t>3</w:t>
            </w:r>
          </w:p>
        </w:tc>
      </w:tr>
    </w:tbl>
    <w:p/>
    <w:p>
      <w:r>
        <w:t>● 构件类型：分为“系统类型”和“自定义类型”。系统类型即所选专业分类下默认具备的构件类型，不允许被删除；自定义类型即所选专业分类下默认不具备的构件类型，由用户创建，允许被删除。</w:t>
        <w:br/>
      </w:r>
      <w:r>
        <w:t>● 增加构件类型：在弹窗内输入自定义构件名称。请注意，新建构件的名称不应和已有构件名称重复。</w:t>
        <w:br/>
      </w:r>
      <w:r>
        <w:t>● 增加属性：在弹窗内输入属性名称、属性类型和默认值。新建属性的属性名称不应和以后属性名称重复。属性类型为下拉选择形式，包括文本、整数、数值、是否、枚举、附件。默认值允许为空白。</w:t>
        <w:br/>
      </w:r>
    </w:p>
    <w:p>
      <w:r>
        <w:rPr>
          <w:b w:val="on"/>
        </w:rPr>
        <w:t>(4) 在模型中应用自定义类型和属性</w:t>
      </w:r>
    </w:p>
    <w:p>
      <w:r>
        <w:rPr>
          <w:b w:val="off"/>
        </w:rPr>
        <w:t>使用类型属性管理器建立构件类型和属性的关联之后，可在模型中将其应用至构件上。</w:t>
        <w:br/>
        <w:t>以下图所示关联关系为例，将“自定义类型1”赋予结构专业下由基本建模-立方体工具绘制的几何体上。</w:t>
        <w:br/>
        <w:drawing>
          <wp:inline distT="0" distR="0" distB="0" distL="0">
            <wp:extent cx="5238750" cy="3914775"/>
            <wp:docPr id="340" name="Drawing 340" descr=""/>
            <a:graphic xmlns:a="http://schemas.openxmlformats.org/drawingml/2006/main">
              <a:graphicData uri="http://schemas.openxmlformats.org/drawingml/2006/picture">
                <pic:pic xmlns:pic="http://schemas.openxmlformats.org/drawingml/2006/picture">
                  <pic:nvPicPr>
                    <pic:cNvPr id="0" name="Picture 340" descr=""/>
                    <pic:cNvPicPr>
                      <a:picLocks noChangeAspect="true"/>
                    </pic:cNvPicPr>
                  </pic:nvPicPr>
                  <pic:blipFill>
                    <a:blip r:embed="rId347"/>
                    <a:stretch>
                      <a:fillRect/>
                    </a:stretch>
                  </pic:blipFill>
                  <pic:spPr>
                    <a:xfrm>
                      <a:off x="0" y="0"/>
                      <a:ext cx="5238750" cy="3914775"/>
                    </a:xfrm>
                    <a:prstGeom prst="rect">
                      <a:avLst/>
                    </a:prstGeom>
                  </pic:spPr>
                </pic:pic>
              </a:graphicData>
            </a:graphic>
          </wp:inline>
        </w:drawing>
        <w:br/>
        <w:t>在模型中选中希望被赋予信息的构件，从属性栏中“构件类型”下拉栏中选择目标类型后，该类型对应的属性和默认值即被赋予至该构件上。</w:t>
      </w:r>
    </w:p>
    <w:p/>
    <w:tbl>
      <w:tblPr>
        <w:tblW w:w="0" w:type="auto"/>
        <w:tblBorders>
          <w:top w:val="single"/>
          <w:left w:val="single"/>
          <w:bottom w:val="single"/>
          <w:right w:val="single"/>
          <w:insideH w:val="single"/>
          <w:insideV w:val="single"/>
        </w:tblBorders>
      </w:tblPr>
      <w:tr>
        <w:tc>
          <w:p>
            <w:r>
              <w:drawing>
                <wp:inline distT="0" distR="0" distB="0" distL="0">
                  <wp:extent cx="2619375" cy="1885950"/>
                  <wp:docPr id="341" name="Drawing 341" descr=""/>
                  <a:graphic xmlns:a="http://schemas.openxmlformats.org/drawingml/2006/main">
                    <a:graphicData uri="http://schemas.openxmlformats.org/drawingml/2006/picture">
                      <pic:pic xmlns:pic="http://schemas.openxmlformats.org/drawingml/2006/picture">
                        <pic:nvPicPr>
                          <pic:cNvPr id="0" name="Picture 341" descr=""/>
                          <pic:cNvPicPr>
                            <a:picLocks noChangeAspect="true"/>
                          </pic:cNvPicPr>
                        </pic:nvPicPr>
                        <pic:blipFill>
                          <a:blip r:embed="rId348"/>
                          <a:stretch>
                            <a:fillRect/>
                          </a:stretch>
                        </pic:blipFill>
                        <pic:spPr>
                          <a:xfrm>
                            <a:off x="0" y="0"/>
                            <a:ext cx="2619375" cy="1885950"/>
                          </a:xfrm>
                          <a:prstGeom prst="rect">
                            <a:avLst/>
                          </a:prstGeom>
                        </pic:spPr>
                      </pic:pic>
                    </a:graphicData>
                  </a:graphic>
                </wp:inline>
              </w:drawing>
            </w:r>
          </w:p>
        </w:tc>
        <w:tc>
          <w:p>
            <w:r>
              <w:drawing>
                <wp:inline distT="0" distR="0" distB="0" distL="0">
                  <wp:extent cx="2619375" cy="1847850"/>
                  <wp:docPr id="342" name="Drawing 342" descr=""/>
                  <a:graphic xmlns:a="http://schemas.openxmlformats.org/drawingml/2006/main">
                    <a:graphicData uri="http://schemas.openxmlformats.org/drawingml/2006/picture">
                      <pic:pic xmlns:pic="http://schemas.openxmlformats.org/drawingml/2006/picture">
                        <pic:nvPicPr>
                          <pic:cNvPr id="0" name="Picture 342" descr=""/>
                          <pic:cNvPicPr>
                            <a:picLocks noChangeAspect="true"/>
                          </pic:cNvPicPr>
                        </pic:nvPicPr>
                        <pic:blipFill>
                          <a:blip r:embed="rId349"/>
                          <a:stretch>
                            <a:fillRect/>
                          </a:stretch>
                        </pic:blipFill>
                        <pic:spPr>
                          <a:xfrm>
                            <a:off x="0" y="0"/>
                            <a:ext cx="2619375" cy="1847850"/>
                          </a:xfrm>
                          <a:prstGeom prst="rect">
                            <a:avLst/>
                          </a:prstGeom>
                        </pic:spPr>
                      </pic:pic>
                    </a:graphicData>
                  </a:graphic>
                </wp:inline>
              </w:drawing>
            </w:r>
          </w:p>
        </w:tc>
      </w:tr>
      <w:tr>
        <w:tc>
          <w:p>
            <w:r>
              <w:t>在属性栏中选择构件类型</w:t>
            </w:r>
          </w:p>
        </w:tc>
        <w:tc>
          <w:p>
            <w:r>
              <w:t>构件已被赋予新的类型和属性信息</w:t>
            </w:r>
          </w:p>
        </w:tc>
      </w:tr>
    </w:tbl>
    <w:p>
      <w:pPr>
        <w:pStyle w:val="3"/>
      </w:pPr>
      <w:r>
        <w:t>增强过滤器</w:t>
      </w:r>
    </w:p>
    <w:p>
      <w:r>
        <w:rPr>
          <w:b w:val="off"/>
        </w:rPr>
        <w:t>增强过滤器为构件筛选提供了更加灵活的方式，其具备以下特性：</w:t>
      </w:r>
    </w:p>
    <w:p/>
    <w:p>
      <w:r>
        <w:t>● 支持跨专业筛选；</w:t>
        <w:br/>
      </w:r>
      <w:r>
        <w:t>● 支持同时筛选多种构件类型；</w:t>
        <w:br/>
      </w:r>
      <w:r>
        <w:t>● 支持使用一个或多个筛选逻辑连接；</w:t>
        <w:br/>
      </w:r>
      <w:r>
        <w:t>● 支持管理过滤器规则；</w:t>
        <w:br/>
      </w:r>
      <w:r>
        <w:t>● 提供构件选择集功能，支持多次连续筛选；</w:t>
        <w:br/>
      </w:r>
    </w:p>
    <w:p>
      <w:r>
        <w:drawing>
          <wp:inline distT="0" distR="0" distB="0" distL="0">
            <wp:extent cx="4762500" cy="4762500"/>
            <wp:docPr id="343" name="Drawing 343" descr=""/>
            <a:graphic xmlns:a="http://schemas.openxmlformats.org/drawingml/2006/main">
              <a:graphicData uri="http://schemas.openxmlformats.org/drawingml/2006/picture">
                <pic:pic xmlns:pic="http://schemas.openxmlformats.org/drawingml/2006/picture">
                  <pic:nvPicPr>
                    <pic:cNvPr id="0" name="Picture 343" descr=""/>
                    <pic:cNvPicPr>
                      <a:picLocks noChangeAspect="true"/>
                    </pic:cNvPicPr>
                  </pic:nvPicPr>
                  <pic:blipFill>
                    <a:blip r:embed="rId350"/>
                    <a:stretch>
                      <a:fillRect/>
                    </a:stretch>
                  </pic:blipFill>
                  <pic:spPr>
                    <a:xfrm>
                      <a:off x="0" y="0"/>
                      <a:ext cx="4762500" cy="4762500"/>
                    </a:xfrm>
                    <a:prstGeom prst="rect">
                      <a:avLst/>
                    </a:prstGeom>
                  </pic:spPr>
                </pic:pic>
              </a:graphicData>
            </a:graphic>
          </wp:inline>
        </w:drawing>
      </w:r>
    </w:p>
    <w:p>
      <w:r>
        <w:rPr>
          <w:b w:val="on"/>
        </w:rPr>
        <w:t>(1) 构件类型</w:t>
      </w:r>
    </w:p>
    <w:p>
      <w:r>
        <w:rPr>
          <w:b w:val="off"/>
        </w:rPr>
        <w:t>在构件类型树中，可勾选一个或多个构件类型。被勾选的构件类型将参与筛选。</w:t>
        <w:br/>
        <w:t>启动增强过滤器时，模型中已被选中的构件类型，将在本功能内自动被勾选。</w:t>
        <w:br/>
        <w:t>截至当前版本，增强过滤器已对接：</w:t>
      </w:r>
    </w:p>
    <w:p>
      <w:r>
        <w:t>1.BIMBase构件；</w:t>
        <w:br/>
      </w:r>
      <w:r>
        <w:t>2.建筑构件；</w:t>
        <w:br/>
      </w:r>
      <w:r>
        <w:t>3.结构构件；</w:t>
        <w:br/>
      </w:r>
    </w:p>
    <w:p>
      <w:r>
        <w:rPr>
          <w:b w:val="on"/>
        </w:rPr>
        <w:t>(2) 过滤条件</w:t>
      </w:r>
    </w:p>
    <w:p>
      <w:r>
        <w:rPr>
          <w:b w:val="off"/>
        </w:rPr>
        <w:t>① 过滤器管理</w:t>
        <w:br/>
        <w:t>提供保存当前筛选条件的功能。</w:t>
        <w:br/>
        <w:t>如果希望当前的过滤条件被保存，可点击“+”按钮，键入名称后新建过滤器。</w:t>
        <w:br/>
        <w:t>点击删除按钮，可删除当前选择的过滤器。“临时过滤器”不允许被删除。</w:t>
      </w:r>
    </w:p>
    <w:p>
      <w:r>
        <w:drawing>
          <wp:inline distT="0" distR="0" distB="0" distL="0">
            <wp:extent cx="3810000" cy="1552575"/>
            <wp:docPr id="344" name="Drawing 344" descr=""/>
            <a:graphic xmlns:a="http://schemas.openxmlformats.org/drawingml/2006/main">
              <a:graphicData uri="http://schemas.openxmlformats.org/drawingml/2006/picture">
                <pic:pic xmlns:pic="http://schemas.openxmlformats.org/drawingml/2006/picture">
                  <pic:nvPicPr>
                    <pic:cNvPr id="0" name="Picture 344" descr=""/>
                    <pic:cNvPicPr>
                      <a:picLocks noChangeAspect="true"/>
                    </pic:cNvPicPr>
                  </pic:nvPicPr>
                  <pic:blipFill>
                    <a:blip r:embed="rId351"/>
                    <a:stretch>
                      <a:fillRect/>
                    </a:stretch>
                  </pic:blipFill>
                  <pic:spPr>
                    <a:xfrm>
                      <a:off x="0" y="0"/>
                      <a:ext cx="3810000" cy="1552575"/>
                    </a:xfrm>
                    <a:prstGeom prst="rect">
                      <a:avLst/>
                    </a:prstGeom>
                  </pic:spPr>
                </pic:pic>
              </a:graphicData>
            </a:graphic>
          </wp:inline>
        </w:drawing>
      </w:r>
    </w:p>
    <w:p>
      <w:r>
        <w:rPr>
          <w:b w:val="off"/>
        </w:rPr>
        <w:t>② 过滤条件链</w:t>
        <w:br/>
        <w:t>提供设置一个或多个筛选条件功能，并支持调整筛选条件间的逻辑关系。</w:t>
      </w:r>
    </w:p>
    <w:p/>
    <w:p>
      <w:r>
        <w:t>● 条件：选择被筛选的属性名称。下拉列表中的内容与所选构件类型相关联。</w:t>
        <w:br/>
      </w:r>
      <w:r>
        <w:t>● 关系：选择属性判断条件。根据“条件”选择不同，“关系”可能为是否、包含、比较等。</w:t>
        <w:br/>
      </w:r>
      <w:r>
        <w:t>● 内容：选择或输入判断条件对应的详细值。根据“条件”选择不同，“内容”可能为下拉选择或文本输入形式。</w:t>
        <w:br/>
      </w:r>
      <w:r>
        <w:t>● 逻辑关系：选择多个筛选条件之间的关联关系。可选“或”、“且”，分别对应取得前后筛选条件结果的并集和交集。</w:t>
        <w:br/>
      </w:r>
    </w:p>
    <w:p>
      <w:r>
        <w:rPr>
          <w:b w:val="off"/>
        </w:rPr>
        <w:t>③ 过滤条件管理</w:t>
        <w:br/>
        <w:t>支持创建、删除和调整过滤条件。</w:t>
      </w:r>
    </w:p>
    <w:p/>
    <w:p>
      <w:r>
        <w:t>● 增加筛选条件：在当前列表最下方增加一个筛选条件。</w:t>
        <w:br/>
      </w:r>
      <w:r>
        <w:t>● 删除筛选条件：删除当前选择的筛选条件。当筛选条件仅剩余一个时，删除功能不生效。</w:t>
        <w:br/>
      </w:r>
      <w:r>
        <w:t>● 上移筛选条件：将当前选择的筛选条件向上移动。</w:t>
        <w:br/>
      </w:r>
      <w:r>
        <w:t>● 下移筛选条件：将当前选择的筛选条件向下移动。</w:t>
        <w:br/>
      </w:r>
    </w:p>
    <w:p>
      <w:r>
        <w:drawing>
          <wp:inline distT="0" distR="0" distB="0" distL="0">
            <wp:extent cx="3810000" cy="4257675"/>
            <wp:docPr id="345" name="Drawing 345" descr=""/>
            <a:graphic xmlns:a="http://schemas.openxmlformats.org/drawingml/2006/main">
              <a:graphicData uri="http://schemas.openxmlformats.org/drawingml/2006/picture">
                <pic:pic xmlns:pic="http://schemas.openxmlformats.org/drawingml/2006/picture">
                  <pic:nvPicPr>
                    <pic:cNvPr id="0" name="Picture 345" descr=""/>
                    <pic:cNvPicPr>
                      <a:picLocks noChangeAspect="true"/>
                    </pic:cNvPicPr>
                  </pic:nvPicPr>
                  <pic:blipFill>
                    <a:blip r:embed="rId352"/>
                    <a:stretch>
                      <a:fillRect/>
                    </a:stretch>
                  </pic:blipFill>
                  <pic:spPr>
                    <a:xfrm>
                      <a:off x="0" y="0"/>
                      <a:ext cx="3810000" cy="4257675"/>
                    </a:xfrm>
                    <a:prstGeom prst="rect">
                      <a:avLst/>
                    </a:prstGeom>
                  </pic:spPr>
                </pic:pic>
              </a:graphicData>
            </a:graphic>
          </wp:inline>
        </w:drawing>
      </w:r>
    </w:p>
    <w:p>
      <w:r>
        <w:rPr>
          <w:b w:val="off"/>
        </w:rPr>
        <w:t>P.S.本功能仅筛选当前当前视图中的构件。例如，当前处于单层视图状态，则筛选本层模型中的构件。若当前处于全楼视图状态，则筛选全楼模型中的构件。</w:t>
      </w:r>
    </w:p>
    <w:p>
      <w:r>
        <w:rPr>
          <w:b w:val="on"/>
        </w:rPr>
        <w:t>(3) 选择集</w:t>
      </w:r>
    </w:p>
    <w:p>
      <w:r>
        <w:rPr>
          <w:b w:val="off"/>
        </w:rPr>
        <w:t>基于选择集功能，增强过滤器支持连续、多次、不同条件的筛选。</w:t>
        <w:br/>
        <w:t>以连续进行两次构件和过滤条件均不同的筛选为例。</w:t>
      </w:r>
    </w:p>
    <w:p>
      <w:r>
        <w:t>1.选择构件类型1、2、3，设置过滤条件A。点击“添加到选集”后，得到过滤结果a项，并在功能内显示“已选中a项”。</w:t>
        <w:br/>
      </w:r>
      <w:r>
        <w:t>2.选择构件类型4、5，设置过滤条件B。再次点击“添加到选集”后，得到过滤结果b项。此时功能内显示“已选中a+b项”。 添加到选集：将当前过滤条件下获得的结果添加至选择集中。选择集中的构件以高亮显示。 从选集中删除：将当前过滤条件下过的结果从选择集删除。</w:t>
        <w:br/>
      </w:r>
    </w:p>
    <w:p>
      <w:pPr>
        <w:pStyle w:val="2"/>
      </w:pPr>
      <w:r>
        <w:t>正向设计</w:t>
      </w:r>
    </w:p>
    <w:p>
      <w:pPr>
        <w:pStyle w:val="2"/>
      </w:pPr>
      <w:r>
        <w:t>专业功能</w:t>
      </w:r>
    </w:p>
    <w:p>
      <w:pPr>
        <w:pStyle w:val="3"/>
      </w:pPr>
      <w:r>
        <w:t>建模</w:t>
      </w:r>
    </w:p>
    <w:p>
      <w:pPr>
        <w:pStyle w:val="4"/>
      </w:pPr>
      <w:r>
        <w:t>识图建模</w:t>
      </w:r>
    </w:p>
    <w:p>
      <w:pPr>
        <w:pStyle w:val="5"/>
      </w:pPr>
      <w:r>
        <w:t>导入DWG</w:t>
      </w:r>
    </w:p>
    <w:p>
      <w:r>
        <w:rPr>
          <w:b w:val="off"/>
        </w:rPr>
        <w:t>用户使用该功能可以导入DWG格式的图纸，用于识别图层创建模型。</w:t>
      </w:r>
    </w:p>
    <w:p/>
    <w:p>
      <w:r>
        <w:t>● 选择一个自然层，在结构专业转接菜单栏下如图所示位置，点击“导入DWG”按钮。跳出图纸选择对话框，选择需要导入的图纸，如图所示。</w:t>
        <w:br/>
      </w:r>
      <w:r>
        <w:t>● 载入图纸后，按照左上提示语操作，选择图纸中的某一点作为图纸放置的基点，如图所示；然后确定基点放置的位置，有两种方法，一是选择输入一个坐标点，二是在屏幕工作区域指定位置放置，如图所示。</w:t>
        <w:br/>
      </w:r>
    </w:p>
    <w:p>
      <w:pPr>
        <w:pStyle w:val="5"/>
      </w:pPr>
      <w:r>
        <w:t>识别构件</w:t>
      </w:r>
    </w:p>
    <w:p>
      <w:r>
        <w:rPr>
          <w:b w:val="off"/>
        </w:rPr>
        <w:t>该功能允许识别图纸的特定图层完成相应构件的建模。</w:t>
      </w:r>
    </w:p>
    <w:p/>
    <w:p>
      <w:r>
        <w:t>● 点击“识别构件”按钮，跳出识别构件对话框，如图所示。点击对话框右侧按钮，可以展开对话框。</w:t>
        <w:br/>
      </w:r>
      <w:r>
        <w:t>● 点击“识别构件”中的相应构件类别按钮，选择图纸中相应的图层，在构件类别后的对话框中会显示相应的图层名称，如图所示。</w:t>
        <w:br/>
      </w:r>
      <w:r>
        <w:t>● 点击“梁平法”按钮，选择梁施工图图纸中梁平法配筋相应的图层，在梁平法后的对话框中显示选取的图层名称，点击生成模型后可对梁截面尺寸进行识别，如图所示。</w:t>
        <w:br/>
      </w:r>
      <w:r>
        <w:t>● 当勾选“自动生成楼板”，程序会根据生成的模型自动生成楼板。点击“预制楼板”按钮，选择预制楼板轮廓线，右键确认。需要注意的是，预制楼板模型生成的前提是必须有结构楼板，如图所示。</w:t>
        <w:br/>
      </w:r>
      <w:r>
        <w:t>● 点击生成模型，完成建模，如图所示。</w:t>
        <w:br/>
      </w:r>
    </w:p>
    <w:p>
      <w:pPr>
        <w:pStyle w:val="5"/>
      </w:pPr>
      <w:r>
        <w:t>偏心调整</w:t>
      </w:r>
    </w:p>
    <w:p>
      <w:r>
        <w:rPr>
          <w:b w:val="off"/>
        </w:rPr>
        <w:t>在复杂的框架结构中，梁柱节点处经常需要进行构件偏心调整，使之形成闭合区域用于楼板布置并且便于后续的结构分析。通过“偏心调整”功能，用户可快速对全楼模型进行偏心调整，使构件节点相交并形成闭合区域，如图所示。</w:t>
      </w:r>
    </w:p>
    <w:p/>
    <w:tbl>
      <w:tblPr>
        <w:tblW w:w="0" w:type="auto"/>
        <w:tblBorders>
          <w:top w:val="single"/>
          <w:left w:val="single"/>
          <w:bottom w:val="single"/>
          <w:right w:val="single"/>
          <w:insideH w:val="single"/>
          <w:insideV w:val="single"/>
        </w:tblBorders>
      </w:tblPr>
      <w:tr>
        <w:tc>
          <w:p>
            <w:r>
              <w:drawing>
                <wp:inline distT="0" distR="0" distB="0" distL="0">
                  <wp:extent cx="2619375" cy="2343150"/>
                  <wp:docPr id="346" name="Drawing 346" descr=""/>
                  <a:graphic xmlns:a="http://schemas.openxmlformats.org/drawingml/2006/main">
                    <a:graphicData uri="http://schemas.openxmlformats.org/drawingml/2006/picture">
                      <pic:pic xmlns:pic="http://schemas.openxmlformats.org/drawingml/2006/picture">
                        <pic:nvPicPr>
                          <pic:cNvPr id="0" name="Picture 346" descr=""/>
                          <pic:cNvPicPr>
                            <a:picLocks noChangeAspect="true"/>
                          </pic:cNvPicPr>
                        </pic:nvPicPr>
                        <pic:blipFill>
                          <a:blip r:embed="rId353"/>
                          <a:stretch>
                            <a:fillRect/>
                          </a:stretch>
                        </pic:blipFill>
                        <pic:spPr>
                          <a:xfrm>
                            <a:off x="0" y="0"/>
                            <a:ext cx="2619375" cy="2343150"/>
                          </a:xfrm>
                          <a:prstGeom prst="rect">
                            <a:avLst/>
                          </a:prstGeom>
                        </pic:spPr>
                      </pic:pic>
                    </a:graphicData>
                  </a:graphic>
                </wp:inline>
              </w:drawing>
            </w:r>
          </w:p>
        </w:tc>
        <w:tc>
          <w:p>
            <w:r>
              <w:drawing>
                <wp:inline distT="0" distR="0" distB="0" distL="0">
                  <wp:extent cx="2619375" cy="2305050"/>
                  <wp:docPr id="347" name="Drawing 347" descr=""/>
                  <a:graphic xmlns:a="http://schemas.openxmlformats.org/drawingml/2006/main">
                    <a:graphicData uri="http://schemas.openxmlformats.org/drawingml/2006/picture">
                      <pic:pic xmlns:pic="http://schemas.openxmlformats.org/drawingml/2006/picture">
                        <pic:nvPicPr>
                          <pic:cNvPr id="0" name="Picture 347" descr=""/>
                          <pic:cNvPicPr>
                            <a:picLocks noChangeAspect="true"/>
                          </pic:cNvPicPr>
                        </pic:nvPicPr>
                        <pic:blipFill>
                          <a:blip r:embed="rId354"/>
                          <a:stretch>
                            <a:fillRect/>
                          </a:stretch>
                        </pic:blipFill>
                        <pic:spPr>
                          <a:xfrm>
                            <a:off x="0" y="0"/>
                            <a:ext cx="2619375" cy="2305050"/>
                          </a:xfrm>
                          <a:prstGeom prst="rect">
                            <a:avLst/>
                          </a:prstGeom>
                        </pic:spPr>
                      </pic:pic>
                    </a:graphicData>
                  </a:graphic>
                </wp:inline>
              </w:drawing>
            </w:r>
          </w:p>
        </w:tc>
      </w:tr>
      <w:tr>
        <w:tc>
          <w:p>
            <w:r>
              <w:t>（a)偏心调整前</w:t>
            </w:r>
          </w:p>
        </w:tc>
        <w:tc>
          <w:p>
            <w:r>
              <w:t>（b)偏心调整后</w:t>
            </w:r>
          </w:p>
        </w:tc>
      </w:tr>
    </w:tbl>
    <w:p>
      <w:r>
        <w:rPr>
          <w:b w:val="off"/>
        </w:rPr>
        <w:t>使用偏心调整，可对指定范围内的柱、梁、墙构件进行基点和基线的自动调整。柱的基点与梁和墙的基线互相适应，提高其结构计算模型的质量，减少因基点基线的衔接不当导致的计算问题。</w:t>
        <w:br/>
        <w:drawing>
          <wp:inline distT="0" distR="0" distB="0" distL="0">
            <wp:extent cx="5238750" cy="3895725"/>
            <wp:docPr id="348" name="Drawing 348" descr=""/>
            <a:graphic xmlns:a="http://schemas.openxmlformats.org/drawingml/2006/main">
              <a:graphicData uri="http://schemas.openxmlformats.org/drawingml/2006/picture">
                <pic:pic xmlns:pic="http://schemas.openxmlformats.org/drawingml/2006/picture">
                  <pic:nvPicPr>
                    <pic:cNvPr id="0" name="Picture 348" descr=""/>
                    <pic:cNvPicPr>
                      <a:picLocks noChangeAspect="true"/>
                    </pic:cNvPicPr>
                  </pic:nvPicPr>
                  <pic:blipFill>
                    <a:blip r:embed="rId355"/>
                    <a:stretch>
                      <a:fillRect/>
                    </a:stretch>
                  </pic:blipFill>
                  <pic:spPr>
                    <a:xfrm>
                      <a:off x="0" y="0"/>
                      <a:ext cx="5238750" cy="3895725"/>
                    </a:xfrm>
                    <a:prstGeom prst="rect">
                      <a:avLst/>
                    </a:prstGeom>
                  </pic:spPr>
                </pic:pic>
              </a:graphicData>
            </a:graphic>
          </wp:inline>
        </w:drawing>
      </w:r>
    </w:p>
    <w:p>
      <w:pPr>
        <w:pStyle w:val="5"/>
      </w:pPr>
      <w:r>
        <w:t>梁平法识别结果查看</w:t>
      </w:r>
    </w:p>
    <w:p>
      <w:r>
        <w:rPr>
          <w:b w:val="off"/>
        </w:rPr>
        <w:t>该功能可对图模进行对比检查并显示结果。</w:t>
      </w:r>
    </w:p>
    <w:p/>
    <w:p>
      <w:r>
        <w:t>● 点击“梁平法识别结果查看”按钮，双击列表中构件可高亮显示该问题构件。表格下方按钮可对已选择构件问题进行忽略、修改或者取消选择处理。如图所示。</w:t>
        <w:br/>
      </w:r>
    </w:p>
    <w:p>
      <w:pPr>
        <w:pStyle w:val="5"/>
      </w:pPr>
      <w:r>
        <w:t>卸载、移动DWG</w:t>
      </w:r>
    </w:p>
    <w:p/>
    <w:p>
      <w:pPr>
        <w:pStyle w:val="5"/>
      </w:pPr>
      <w:r>
        <w:t>卸载DWG</w:t>
      </w:r>
    </w:p>
    <w:p>
      <w:r>
        <w:rPr>
          <w:b w:val="off"/>
        </w:rPr>
        <w:t>用户使用该功能，可以将已导入的图纸删除。</w:t>
        <w:br/>
        <w:drawing>
          <wp:inline distT="0" distR="0" distB="0" distL="0">
            <wp:extent cx="5238750" cy="3152775"/>
            <wp:docPr id="349" name="Drawing 349" descr=""/>
            <a:graphic xmlns:a="http://schemas.openxmlformats.org/drawingml/2006/main">
              <a:graphicData uri="http://schemas.openxmlformats.org/drawingml/2006/picture">
                <pic:pic xmlns:pic="http://schemas.openxmlformats.org/drawingml/2006/picture">
                  <pic:nvPicPr>
                    <pic:cNvPr id="0" name="Picture 349" descr=""/>
                    <pic:cNvPicPr>
                      <a:picLocks noChangeAspect="true"/>
                    </pic:cNvPicPr>
                  </pic:nvPicPr>
                  <pic:blipFill>
                    <a:blip r:embed="rId356"/>
                    <a:stretch>
                      <a:fillRect/>
                    </a:stretch>
                  </pic:blipFill>
                  <pic:spPr>
                    <a:xfrm>
                      <a:off x="0" y="0"/>
                      <a:ext cx="5238750" cy="3152775"/>
                    </a:xfrm>
                    <a:prstGeom prst="rect">
                      <a:avLst/>
                    </a:prstGeom>
                  </pic:spPr>
                </pic:pic>
              </a:graphicData>
            </a:graphic>
          </wp:inline>
        </w:drawing>
      </w:r>
    </w:p>
    <w:p/>
    <w:p>
      <w:pPr>
        <w:pStyle w:val="5"/>
      </w:pPr>
      <w:r>
        <w:t>移动DWG</w:t>
      </w:r>
    </w:p>
    <w:p>
      <w:r>
        <w:rPr>
          <w:b w:val="off"/>
        </w:rPr>
        <w:t>该功能允许移动已导入的图纸，“移动DWG”按钮所在位置如图所示。点击该功能，选择移动的基点，再次点击移动的目标位置，完成移动；也可以在选择移动的基点后，输入目标点坐标完成移动，如图所示。</w:t>
        <w:br/>
        <w:drawing>
          <wp:inline distT="0" distR="0" distB="0" distL="0">
            <wp:extent cx="5238750" cy="3152775"/>
            <wp:docPr id="350" name="Drawing 350" descr=""/>
            <a:graphic xmlns:a="http://schemas.openxmlformats.org/drawingml/2006/main">
              <a:graphicData uri="http://schemas.openxmlformats.org/drawingml/2006/picture">
                <pic:pic xmlns:pic="http://schemas.openxmlformats.org/drawingml/2006/picture">
                  <pic:nvPicPr>
                    <pic:cNvPr id="0" name="Picture 350" descr=""/>
                    <pic:cNvPicPr>
                      <a:picLocks noChangeAspect="true"/>
                    </pic:cNvPicPr>
                  </pic:nvPicPr>
                  <pic:blipFill>
                    <a:blip r:embed="rId357"/>
                    <a:stretch>
                      <a:fillRect/>
                    </a:stretch>
                  </pic:blipFill>
                  <pic:spPr>
                    <a:xfrm>
                      <a:off x="0" y="0"/>
                      <a:ext cx="5238750" cy="3152775"/>
                    </a:xfrm>
                    <a:prstGeom prst="rect">
                      <a:avLst/>
                    </a:prstGeom>
                  </pic:spPr>
                </pic:pic>
              </a:graphicData>
            </a:graphic>
          </wp:inline>
        </w:drawing>
      </w:r>
    </w:p>
    <w:p>
      <w:pPr>
        <w:pStyle w:val="4"/>
      </w:pPr>
      <w:r>
        <w:t>轴网定位</w:t>
      </w:r>
    </w:p>
    <w:p/>
    <w:p>
      <w:pPr>
        <w:pStyle w:val="4"/>
      </w:pPr>
      <w:r>
        <w:t>正交轴网</w:t>
      </w:r>
    </w:p>
    <w:p>
      <w:r>
        <w:rPr>
          <w:b w:val="off"/>
        </w:rPr>
        <w:t>使用正交轴网功能可以快速绘制直线轴网，只需要在绘制轴网对话框内输入开间、进深等轴网数据后点击拖动绘制或者原点绘制即可生成轴网。</w:t>
        <w:br/>
        <w:t>点击“正交轴网”命令，弹出“绘制轴网”对话框，在绘制轴网对话框中设置各参数，快速生成正交轴网轴网，如图所示。</w:t>
        <w:br/>
        <w:drawing>
          <wp:inline distT="0" distR="0" distB="0" distL="0">
            <wp:extent cx="5238750" cy="3143250"/>
            <wp:docPr id="351" name="Drawing 351" descr=""/>
            <a:graphic xmlns:a="http://schemas.openxmlformats.org/drawingml/2006/main">
              <a:graphicData uri="http://schemas.openxmlformats.org/drawingml/2006/picture">
                <pic:pic xmlns:pic="http://schemas.openxmlformats.org/drawingml/2006/picture">
                  <pic:nvPicPr>
                    <pic:cNvPr id="0" name="Picture 351" descr=""/>
                    <pic:cNvPicPr>
                      <a:picLocks noChangeAspect="true"/>
                    </pic:cNvPicPr>
                  </pic:nvPicPr>
                  <pic:blipFill>
                    <a:blip r:embed="rId358"/>
                    <a:stretch>
                      <a:fillRect/>
                    </a:stretch>
                  </pic:blipFill>
                  <pic:spPr>
                    <a:xfrm>
                      <a:off x="0" y="0"/>
                      <a:ext cx="5238750" cy="3143250"/>
                    </a:xfrm>
                    <a:prstGeom prst="rect">
                      <a:avLst/>
                    </a:prstGeom>
                  </pic:spPr>
                </pic:pic>
              </a:graphicData>
            </a:graphic>
          </wp:inline>
        </w:drawing>
        <w:br/>
        <w:t>在“预览窗口”中，通过鼠标滚轮可以动态显示用户输入的轴网。</w:t>
        <w:br/>
        <w:t>在“轴网数据录入和编辑”栏直接输入开间、进深数据，在输入的时候通过键盘“空格”键实现数据的分割。</w:t>
        <w:br/>
        <w:t>右侧列表框显示当前开间或进深的数据和轴网的常用数据。</w:t>
      </w:r>
    </w:p>
    <w:p>
      <w:r>
        <w:rPr>
          <w:b w:val="on"/>
        </w:rPr>
        <w:t>(1) 轴线绘制</w:t>
      </w:r>
    </w:p>
    <w:p>
      <w:r>
        <w:rPr>
          <w:b w:val="off"/>
        </w:rPr>
        <w:t>点击轴线绘制，弹出单根轴线绘制对话框，在对话框中填入轴线类型、开间进深是单向或者双向、轴号、分轴号、分区号、轴线延伸长度即可绘制单根轴线，如图所示。</w:t>
        <w:br/>
        <w:drawing>
          <wp:inline distT="0" distR="0" distB="0" distL="0">
            <wp:extent cx="2286000" cy="2962275"/>
            <wp:docPr id="352" name="Drawing 352" descr=""/>
            <a:graphic xmlns:a="http://schemas.openxmlformats.org/drawingml/2006/main">
              <a:graphicData uri="http://schemas.openxmlformats.org/drawingml/2006/picture">
                <pic:pic xmlns:pic="http://schemas.openxmlformats.org/drawingml/2006/picture">
                  <pic:nvPicPr>
                    <pic:cNvPr id="0" name="Picture 352" descr=""/>
                    <pic:cNvPicPr>
                      <a:picLocks noChangeAspect="true"/>
                    </pic:cNvPicPr>
                  </pic:nvPicPr>
                  <pic:blipFill>
                    <a:blip r:embed="rId359"/>
                    <a:stretch>
                      <a:fillRect/>
                    </a:stretch>
                  </pic:blipFill>
                  <pic:spPr>
                    <a:xfrm>
                      <a:off x="0" y="0"/>
                      <a:ext cx="2286000" cy="2962275"/>
                    </a:xfrm>
                    <a:prstGeom prst="rect">
                      <a:avLst/>
                    </a:prstGeom>
                  </pic:spPr>
                </pic:pic>
              </a:graphicData>
            </a:graphic>
          </wp:inline>
        </w:drawing>
      </w:r>
    </w:p>
    <w:p>
      <w:r>
        <w:rPr>
          <w:b w:val="on"/>
        </w:rPr>
        <w:t>(2) 轴网显示</w:t>
      </w:r>
    </w:p>
    <w:p>
      <w:r>
        <w:rPr>
          <w:b w:val="off"/>
        </w:rPr>
        <w:t>点击轴网显示会切换轴网显示状态，点击显示轴网，再次点击则隐藏轴网。</w:t>
      </w:r>
    </w:p>
    <w:p>
      <w:r>
        <w:rPr>
          <w:b w:val="on"/>
        </w:rPr>
        <w:t>(3) 轴线命名</w:t>
      </w:r>
    </w:p>
    <w:p>
      <w:r>
        <w:rPr>
          <w:b w:val="off"/>
        </w:rPr>
        <w:t>点击轴线命名按钮，按命令提示行内容选择轴线，弹出对话框，如下图所示。在对话框中填入轴线轴号、分轴号、分区号，点击确定即可完成单根轴线的命名。</w:t>
        <w:br/>
        <w:drawing>
          <wp:inline distT="0" distR="0" distB="0" distL="0">
            <wp:extent cx="3933825" cy="3114675"/>
            <wp:docPr id="353" name="Drawing 353" descr=""/>
            <a:graphic xmlns:a="http://schemas.openxmlformats.org/drawingml/2006/main">
              <a:graphicData uri="http://schemas.openxmlformats.org/drawingml/2006/picture">
                <pic:pic xmlns:pic="http://schemas.openxmlformats.org/drawingml/2006/picture">
                  <pic:nvPicPr>
                    <pic:cNvPr id="0" name="Picture 353" descr=""/>
                    <pic:cNvPicPr>
                      <a:picLocks noChangeAspect="true"/>
                    </pic:cNvPicPr>
                  </pic:nvPicPr>
                  <pic:blipFill>
                    <a:blip r:embed="rId360"/>
                    <a:stretch>
                      <a:fillRect/>
                    </a:stretch>
                  </pic:blipFill>
                  <pic:spPr>
                    <a:xfrm>
                      <a:off x="0" y="0"/>
                      <a:ext cx="3933825" cy="3114675"/>
                    </a:xfrm>
                    <a:prstGeom prst="rect">
                      <a:avLst/>
                    </a:prstGeom>
                  </pic:spPr>
                </pic:pic>
              </a:graphicData>
            </a:graphic>
          </wp:inline>
        </w:drawing>
      </w:r>
    </w:p>
    <w:p/>
    <w:p>
      <w:pPr>
        <w:pStyle w:val="4"/>
      </w:pPr>
      <w:r>
        <w:t>辅助线</w:t>
      </w:r>
    </w:p>
    <w:p>
      <w:r>
        <w:rPr>
          <w:b w:val="off"/>
        </w:rPr>
        <w:t>与PKPM结构设计软件相比，PKPM-BIM结构中没有网格和节点的概念。因此，在部分情况下时可能需要绘制辅助线。目前，该功能仅支持直线绘制，绘制过程中动态显示长度、x、y的长度标注，如图所示。</w:t>
        <w:br/>
        <w:drawing>
          <wp:inline distT="0" distR="0" distB="0" distL="0">
            <wp:extent cx="4886325" cy="2886075"/>
            <wp:docPr id="354" name="Drawing 354" descr=""/>
            <a:graphic xmlns:a="http://schemas.openxmlformats.org/drawingml/2006/main">
              <a:graphicData uri="http://schemas.openxmlformats.org/drawingml/2006/picture">
                <pic:pic xmlns:pic="http://schemas.openxmlformats.org/drawingml/2006/picture">
                  <pic:nvPicPr>
                    <pic:cNvPr id="0" name="Picture 354" descr=""/>
                    <pic:cNvPicPr>
                      <a:picLocks noChangeAspect="true"/>
                    </pic:cNvPicPr>
                  </pic:nvPicPr>
                  <pic:blipFill>
                    <a:blip r:embed="rId361"/>
                    <a:stretch>
                      <a:fillRect/>
                    </a:stretch>
                  </pic:blipFill>
                  <pic:spPr>
                    <a:xfrm>
                      <a:off x="0" y="0"/>
                      <a:ext cx="4886325" cy="2886075"/>
                    </a:xfrm>
                    <a:prstGeom prst="rect">
                      <a:avLst/>
                    </a:prstGeom>
                  </pic:spPr>
                </pic:pic>
              </a:graphicData>
            </a:graphic>
          </wp:inline>
        </w:drawing>
      </w:r>
    </w:p>
    <w:p/>
    <w:p>
      <w:pPr>
        <w:pStyle w:val="4"/>
      </w:pPr>
      <w:r>
        <w:t>轴网联动</w:t>
      </w:r>
    </w:p>
    <w:p>
      <w:r>
        <w:rPr>
          <w:b w:val="off"/>
        </w:rPr>
        <w:t>该功能主要用于调整轴网在不同楼层视图的显示状态并使轴网在标准层可以进行统一调整。</w:t>
        <w:br/>
        <w:t>点击【轴网】-【联动】，打开轴网调整对话框，对轴网联动进行设置。</w:t>
        <w:br/>
        <w:t>将该层轴网设置为【独立】、【全局映射】或【某层映射】。</w:t>
        <w:br/>
        <w:drawing>
          <wp:inline distT="0" distR="0" distB="0" distL="0">
            <wp:extent cx="2381250" cy="3829050"/>
            <wp:docPr id="355" name="Drawing 355" descr=""/>
            <a:graphic xmlns:a="http://schemas.openxmlformats.org/drawingml/2006/main">
              <a:graphicData uri="http://schemas.openxmlformats.org/drawingml/2006/picture">
                <pic:pic xmlns:pic="http://schemas.openxmlformats.org/drawingml/2006/picture">
                  <pic:nvPicPr>
                    <pic:cNvPr id="0" name="Picture 355" descr=""/>
                    <pic:cNvPicPr>
                      <a:picLocks noChangeAspect="true"/>
                    </pic:cNvPicPr>
                  </pic:nvPicPr>
                  <pic:blipFill>
                    <a:blip r:embed="rId362"/>
                    <a:stretch>
                      <a:fillRect/>
                    </a:stretch>
                  </pic:blipFill>
                  <pic:spPr>
                    <a:xfrm>
                      <a:off x="0" y="0"/>
                      <a:ext cx="2381250" cy="3829050"/>
                    </a:xfrm>
                    <a:prstGeom prst="rect">
                      <a:avLst/>
                    </a:prstGeom>
                  </pic:spPr>
                </pic:pic>
              </a:graphicData>
            </a:graphic>
          </wp:inline>
        </w:drawing>
        <w:br/>
        <w:t>对于初始项目，其各层的轴网设置均为【全局映射】，通常包含了该项目中所有的轴网信息。</w:t>
        <w:br/>
        <w:t>对于退台建筑或地上地下建筑范围不一致时，即某一楼层的轴网需要单独调整其长短以及显隐状态时，可以选择当前楼层的轴网状态为【独立】。当选择独立时，修改改楼层轴网的长短以及显隐不会影响到其他楼层。</w:t>
        <w:br/>
        <w:t>需要隐藏轴线时，点击右键，选择【隐藏已选】。在空白处点击【显示临时隐藏构件】，可显示临时隐藏的构件，通过选中临时隐藏的构件，可以进行取消隐藏。</w:t>
        <w:br/>
        <w:drawing>
          <wp:inline distT="0" distR="0" distB="0" distL="0">
            <wp:extent cx="5238750" cy="2905125"/>
            <wp:docPr id="356" name="Drawing 356" descr=""/>
            <a:graphic xmlns:a="http://schemas.openxmlformats.org/drawingml/2006/main">
              <a:graphicData uri="http://schemas.openxmlformats.org/drawingml/2006/picture">
                <pic:pic xmlns:pic="http://schemas.openxmlformats.org/drawingml/2006/picture">
                  <pic:nvPicPr>
                    <pic:cNvPr id="0" name="Picture 356" descr=""/>
                    <pic:cNvPicPr>
                      <a:picLocks noChangeAspect="true"/>
                    </pic:cNvPicPr>
                  </pic:nvPicPr>
                  <pic:blipFill>
                    <a:blip r:embed="rId363"/>
                    <a:stretch>
                      <a:fillRect/>
                    </a:stretch>
                  </pic:blipFill>
                  <pic:spPr>
                    <a:xfrm>
                      <a:off x="0" y="0"/>
                      <a:ext cx="5238750" cy="2905125"/>
                    </a:xfrm>
                    <a:prstGeom prst="rect">
                      <a:avLst/>
                    </a:prstGeom>
                  </pic:spPr>
                </pic:pic>
              </a:graphicData>
            </a:graphic>
          </wp:inline>
        </w:drawing>
        <w:br/>
        <w:t>当调整轴网联动关系为某层【映射】时，该层的轴网与设置为【独立】的被映射层的轴线长度保持一致。隐藏轴线需要在每个楼层视图中单独进行调整。</w:t>
        <w:br/>
        <w:t>根据需要显示的出图范围，可以使用裁剪框进行调整出图范围。</w:t>
      </w:r>
    </w:p>
    <w:p>
      <w:pPr>
        <w:pStyle w:val="4"/>
      </w:pPr>
      <w:r>
        <w:t>上部结构</w:t>
      </w:r>
    </w:p>
    <w:p>
      <w:pPr>
        <w:pStyle w:val="5"/>
      </w:pPr>
      <w:r>
        <w:t>布置柱</w:t>
      </w:r>
    </w:p>
    <w:p>
      <w:r>
        <w:rPr>
          <w:b w:val="off"/>
        </w:rPr>
        <w:t>该功能允许创建并管理多种类型的混凝土和钢结构截面，依据用户输入的定位和材料信息，以指定的方式便捷地布置结构柱。与上一版本相比，本功能的UI和交互方式已全面改进。界面风格与交互方案更加现代化和人性化。新增了截面分色显示、最近使用截面、点带窗布置、旋转布置等功能，提升了建模效率。该功能由柱布置栏和柱顶部工具条组成，如图所示。</w:t>
      </w:r>
    </w:p>
    <w:p/>
    <w:p>
      <w:r>
        <w:t>● 柱布置栏：</w:t>
        <w:br/>
      </w:r>
      <w:r>
        <w:t>● 柱顶部工具条：</w:t>
        <w:br/>
      </w:r>
      <w:r>
        <w:t>● 布置柱的整体流程如图所示。首先在柱布置栏中选择希望被布置的截面，设置柱标高参数和材料强度参数后，再使用模型操作视图区顶部的工具条中的布置方式进行布置。</w:t>
        <w:br/>
      </w:r>
      <w:r>
        <w:t>● 在柱布置栏顶部，是柱截面下拉栏。该下拉栏中显示当前正在被布置的柱截面信息，包括材料类别、截面类型、截面尺寸和截面名称（若有）。点击该区域可激活截面下拉栏，其中显示该项目所有楼层中的柱截面。用户可在该下拉栏中选择希望被布置的柱截面。</w:t>
        <w:br/>
      </w:r>
      <w:r>
        <w:t>● 在柱截面栏下方是对截面的管理功能，从左至右分别是新建、修改、删除和清理。点击新建按钮</w:t>
        <w:br/>
      </w:r>
      <w:r>
        <w:t>● 后，将弹出新建柱截面对话框，如图所示。可在该对话框中选择截面类型、输入截面数值参数、选择材料类别。截面名称为方便用户管理截面设置，可不输入。点击确认后即可新建截面。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后将弹出相同的对话框，但其中的参数将与当前选择的截面信息保持一致。用户可在该窗口内修改柱截面信息，点击确认后即可修改本截面。</w:t>
        <w:br/>
      </w:r>
      <w:r>
        <w:t>● 删除功能位于修改右侧。点击删除按钮</w:t>
        <w:br/>
      </w:r>
      <w:r>
        <w:t>● 将删除当前截面下拉栏中选择的截面。对于已经被布置的柱截面，将有删除二次确认弹窗提示。</w:t>
        <w:br/>
      </w:r>
      <w:r>
        <w:t>● 清理功能位于删除右侧。点击清理按钮</w:t>
        <w:br/>
      </w:r>
      <w:r>
        <w:t>● 将清除在所有楼层中均未被布置的截面。该功能有清理二次确认弹窗提示，确定后可执行清理。</w:t>
        <w:br/>
      </w:r>
      <w:r>
        <w:t>● 截面分色显示功能详见</w:t>
        <w:br/>
      </w:r>
      <w:r>
        <w:t>● 。</w:t>
        <w:br/>
      </w:r>
      <w:r>
        <w:t>● 柱顶偏移：指柱顶相对于本自然层层顶的高度。柱顶高于层顶时为正值，低于层顶为负值。可以通过调整柱顶偏移来建立跃层柱。</w:t>
        <w:br/>
      </w:r>
      <w:r>
        <w:t>● 柱底偏移：指柱底相对于本自然层层底的高度。柱底高于层底时为正值，低于层底为负值。可以通过调整柱底偏移来建立跃层柱。</w:t>
        <w:br/>
      </w:r>
      <w:r>
        <w:t>● 材料强度：定义被布置柱的材料强度。该选项默认选择“随布置楼层材料”，此时材料强度从全楼信息中获取，并跟随变化。此外，允许从下拉栏中选择其他材料强度等级。在这种情况下，被布置柱的材料强度将不跟随全楼信息变化。请注意：本功能目前仅支持混凝土。</w:t>
        <w:br/>
      </w:r>
      <w:r>
        <w:t>● 最近使用截面功能详见</w:t>
        <w:br/>
      </w:r>
      <w:r>
        <w:t>● 。</w:t>
        <w:br/>
      </w:r>
      <w:r>
        <w:t>● 柱顶部工具条位于模型操作视图区正上方，具有切换绘制方式和输入部分布置参数的功能。</w:t>
        <w:br/>
      </w:r>
      <w:r>
        <w:t>● 点带窗布置：点带窗布置合并了点选与窗选的方式，使得在该方式下可点选或窗选布置。该方式依赖于轴线交点定位，仅允许布置在轴线交点处。对于点选功能，将光标靠近轴线交点处即可显示柱截面预览，此时点击鼠标左键即可布置。对于窗选布置功能，可按住鼠标左键进行拖动，支持正选或反选，将在轴线交点处生成柱截面预览。此时松开鼠标左键即可布置。</w:t>
        <w:br/>
      </w:r>
      <w:r>
        <w:t>● 单点绘制：在任意位置处绘制柱，不依赖于轴线交点。该功能激活后，柱截面预览将持续跟随光标移动。在任意位置点击鼠标左键即可绘制。</w:t>
        <w:br/>
      </w:r>
      <w:r>
        <w:t>● 旋转绘制：与单点绘制类似，允许在任意点布置后，再旋转特定的角度。首先在任意位置点击鼠标左键，出现柱截面预览。然后移动光标，柱截面将以X轴正方向为起始边开始旋转。接着在任意位置或通过捕捉单击确定第二点，柱将绕形心从第一点旋转至第二点所在角度。</w:t>
        <w:br/>
      </w:r>
      <w:r>
        <w:t>● X轴偏移：柱相对于基点沿构件X轴方向偏移的距离，单位为mm。构件的X轴方向的判断与构件是否被旋转有关。当构件没有旋转时，以世界坐标系（WCS）的X轴方向作为构件X轴方向。当构件被旋转某一角度时，构件X轴方向被旋转同样角度。当该数值为正整数时，构件向构件X轴正方向偏移；当该数值为负整数时，构件向构件X轴负方向偏移。</w:t>
        <w:br/>
      </w:r>
      <w:r>
        <w:t>● Y轴偏移：柱相对于基点沿构件Y轴方向偏移的距离，单位为mm。构件Y轴方向的判断与构件是否被旋转有关。当构件没有旋转时，以世界坐标系（WCS）的Y轴方向作为构件Y轴方向。当构件被旋转某一角度时，构件Y轴方向被旋转同样角度。当该数值为正整数时，构件向构件Y轴正方向偏移；当该数值为负整数时，构件向构件Y轴负方向偏移。</w:t>
        <w:br/>
      </w:r>
      <w:r>
        <w:t>● 旋转角度：柱相对于基点沿构件X轴方向旋转的角度，单位为度（°）。该数值应保留1位小数。当该数值为正数时，构件向逆时针方向旋转；当该数值为负数时，构件向顺时针方向旋转。该参数仅对点带窗布置和单点绘制生效，对旋转绘制不生效。</w:t>
        <w:br/>
      </w:r>
      <w:r>
        <w:t>● 拾取角度：该功为按钮形式。该功能可拾取轴线相对于WCS中X轴正方向的角度，并用于下一次布置柱过程，简化用户获得角度的过程。以逆时针方向为正方向。</w:t>
        <w:br/>
      </w:r>
      <w:r>
        <w:t>● 柱子布置截面支持自定义多边形绘制，与PM建模操作一致，可输入直线和弧线，输入过程中可捕捉用户定义的各个网点，同时左下角会实时显示当前鼠标坐标值，截面输入完成后会自动生成红色X的插入。简要介绍界面上几个主要按钮功能：</w:t>
        <w:br/>
      </w:r>
      <w:r>
        <w:t>● 定义网格：定义作图时用于捕捉使用的单个网格的代表值，下图中为横向和纵向均为100*10的网格，单个网格代表长度100。</w:t>
        <w:br/>
      </w:r>
      <w:r>
        <w:t>● 偏移：可输入相对鼠标捕捉到节点的X和Y向偏移值。如“偏移”按钮打开后，输入X=30mm，Y=50mm，当鼠标移动到（300，400）的网格点时，会自动在当前选择网点的基础上进行XY的偏移，获得（330,450）的点，左下角的坐标也会有正确的坐标数据。</w:t>
        <w:br/>
      </w:r>
      <w:r>
        <w:t>● 删除/插入节点：在已绘制截面中增加或删除节点。</w:t>
        <w:br/>
      </w:r>
      <w:r>
        <w:t>● 线弧转换：可将已绘制截面中线条进行直线和弧线相互切换。</w:t>
        <w:br/>
      </w:r>
      <w:r>
        <w:t>● 清除重画：清理当前图面重新绘制。</w:t>
        <w:br/>
      </w:r>
      <w:r>
        <w:t>● 导入和导出：当前的图形定义数据可导出以备其他工程或截面定义时导入使用。</w:t>
        <w:br/>
      </w:r>
    </w:p>
    <w:p>
      <w:pPr>
        <w:pStyle w:val="5"/>
      </w:pPr>
      <w:r>
        <w:t>布置梁</w:t>
      </w:r>
    </w:p>
    <w:p>
      <w:r>
        <w:rPr>
          <w:b w:val="off"/>
        </w:rPr>
        <w:t>该功能允许创建并管理多种类型的混凝土和钢结构截面，依据用户输入的定位和材料信息，以指定的方式便捷地布置结构梁。与上一版本相比，本功能的UI和交互方式已全面改进。界面风格与交互方案更加现代化和人性化。新增了截面分色显示、最近使用截面、点带窗布置、两点连续绘制、三点弧绘制、圆心-半径弧绘制，提升了建模效率。该功能由梁布置栏和梁顶部工具条组成，如图所示。</w:t>
      </w:r>
    </w:p>
    <w:p/>
    <w:p>
      <w:r>
        <w:t>● 梁布置栏：</w:t>
        <w:br/>
      </w:r>
      <w:r>
        <w:t>● 梁顶部工具条：</w:t>
        <w:br/>
      </w:r>
      <w:r>
        <w:t>● 布置梁的整体流程如图所示。首先在梁布置栏中选择希望被布置的截面，设置梁的偏移、旋转和材料强度参数后，再使用模型操作视图区顶部的工具条中的布置方式进行布置。</w:t>
        <w:br/>
      </w:r>
      <w:r>
        <w:t>● 在梁布置栏顶部，是梁截面下拉栏。该下拉栏中显示当前正在被布置的梁截面信息，包括材料类别、截面类型、截面尺寸和截面名称（若有）。点击该区域可激活截面下拉栏，其中显示该项目所有楼层中的梁截面。用户可在该下拉栏中选择希望被布置的梁截面。对于不同截面类型的梁截面，如矩形混凝土梁和H型钢梁，在截面下拉栏中将按截面类型分组排序。</w:t>
        <w:br/>
      </w:r>
      <w:r>
        <w:t>● 在梁截面栏下方是对截面的管理功能，从左至右分别是新建、修改、删除和清理。点击新建按钮</w:t>
        <w:br/>
      </w:r>
      <w:r>
        <w:t>● 后，将弹出新建梁截面对话框，如图所示。可在该对话框中选择截面类型、输入截面数值参数、选择材料类别。截面名称为方便用户管理截面设置，可不输入。点击确认后即可新建截面。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后将弹出相同的对话框，但其中的参数将与当前选择的截面信息保持一致。用户可在该窗口内修改梁截面信息，点击确认后即可修改本截面。</w:t>
        <w:br/>
      </w:r>
      <w:r>
        <w:t>● 删除功能位于修改右侧。点击删除按钮</w:t>
        <w:br/>
      </w:r>
      <w:r>
        <w:t>● 将删除当前截面下拉栏中选择的截面。对于已经被布置的梁截面，将有删除二次确认弹窗提示。</w:t>
        <w:br/>
      </w:r>
      <w:r>
        <w:t>● 清理功能位于删除右侧。点击清理按钮</w:t>
        <w:br/>
      </w:r>
      <w:r>
        <w:t>● 将清除在所有楼层中均未被布置的截面。该功能有清理二次确认弹窗提示，确定后可执行清理。</w:t>
        <w:br/>
      </w:r>
      <w:r>
        <w:t>● 截面分色显示功能详见</w:t>
        <w:br/>
      </w:r>
      <w:r>
        <w:t>● 。</w:t>
        <w:br/>
      </w:r>
      <w:r>
        <w:t>● 梁顶偏移1/梁顶偏移2：梁1端和2端（梁两侧端点）与所选楼层层顶标高在Z轴方向的距离。正数对应Z轴正方向偏移，负数对应Z轴负方向偏移。单位为mm。梁顶偏移1和梁顶偏移2支持互相锁定，被锁定后两个参数将保持一致。点击右侧的锁定按钮</w:t>
        <w:br/>
      </w:r>
      <w:r>
        <w:t>● 即可切换锁定或解锁状态。</w:t>
        <w:br/>
      </w:r>
      <w:r>
        <w:t>● 绕轴旋转：定义梁绕基线旋转的角度，单位为°。梁的基线位于梁顶。在没有基线偏移的情况下，基线一般与几何中心线重合。</w:t>
        <w:br/>
      </w:r>
      <w:r>
        <w:t>● 材料强度：定义被布置梁的材料强度。该选项默认选择“随布置楼层材料”，此时材料强度从全楼信息中获取，并跟随变化。此外，允许从下拉栏中选择其他材料强度等级。在这种情况下，被布置柱的材料强度将不跟随全楼信息变化。请注意：本功能目前仅支持混凝土。</w:t>
        <w:br/>
      </w:r>
      <w:r>
        <w:t>● 最近使用截面功能详见</w:t>
        <w:br/>
      </w:r>
      <w:r>
        <w:t>● 。</w:t>
        <w:br/>
      </w:r>
      <w:r>
        <w:t>● 梁顶部工具条位于模型操作视图区正上方，具有切换绘制方式和输入部分布置参数的功能。</w:t>
        <w:br/>
      </w:r>
      <w:r>
        <w:t>● 点带窗布置：点带窗布置合并了点选与窗选的方式，使得在该方式下可点选或窗选布置。该方式依赖于轴线段定位，仅允许布置在轴线段处。对于点选功能，将光标靠近轴线段处即可显示柱截面预览，此时点击鼠标左键即可布置。对于窗选布置功能，可按住鼠标左键进行拖动，支持正选或反选，将在轴线段处生成梁截面预览。此时松开鼠标左键即可布置。梁构件布置之后会生成基线，当梁基线发生重合时，后布置的梁将会替换已布置的梁。</w:t>
        <w:br/>
      </w:r>
      <w:r>
        <w:t>● 两点单次绘制：该功能可在任意两点之间绘制之间梁，不依赖轴线定位。点击“两点单次”按钮，鼠标左键点击确定第一点，此时移动光标可看到梁构件预览。然后可在动态面板中输入距离和/或角度以确定第二点，或使用鼠标左键点击选择第二点，左键点击后完成两点单次布置构件。</w:t>
        <w:br/>
      </w:r>
      <w:r>
        <w:t>● 两点连续绘制：以两点单次绘制为基础，两点连续绘制支持连续绘制多首尾连接的直梁。该功能操作方法与两点单次绘制保持一致。单击鼠标右键完成最后一段绘制过程。</w:t>
        <w:br/>
      </w:r>
      <w:r>
        <w:t>● 三点弧形绘制：以圆弧的三点，包括两个端点和一个圆弧中点，绘制弧形梁。该绘制方式不依赖轴线定位。点击“三点弧”按钮，鼠标选择第一点，左键单击以确定。点击第一点后，用户可在动态面板中输入距离和/或角度以确定第二点，此时显示构件预览。接着，光标移开第二点以布置第三点。若第三点与之前两点共线，则该构件不能生成。第三点的位置可为任意位置，或通过捕捉、输入角度和/或半径数值的方法确定。</w:t>
        <w:br/>
      </w:r>
      <w:r>
        <w:t>● 圆心-半径弧形绘制：以圆弧的圆心、半径、弧度，绘制弧形梁。该绘制方式不依赖轴线定位。点击“圆心-半径弧”按钮，鼠标选择第一点（圆心），左键单击以确定。点击第一点后，用户可在动态面板中输入半径以确定第二点（圆弧起点位置），或使用捕捉功能选择第二点。此时显示完整圆形预览。接着，用户可在动态面板中输入角度以确定第三点（圆弧终点位置），或使用捕捉确定。</w:t>
        <w:br/>
      </w:r>
      <w:r>
        <w:t>● 对齐：该参数是下拉栏形式，包括“左”、“中心”、“右”，支持快速改变梁的对齐边。</w:t>
        <w:br/>
      </w:r>
      <w:r>
        <w:t>● 基线偏移：构件几何中心线与构件基线的相对距离。正数对应构件向右偏移，负数对应构件向左偏移。单位为mm。该参数与“对齐”参数联动。</w:t>
        <w:br/>
      </w:r>
    </w:p>
    <w:p>
      <w:pPr>
        <w:pStyle w:val="5"/>
      </w:pPr>
      <w:r>
        <w:t>布置斜杆</w:t>
      </w:r>
    </w:p>
    <w:p>
      <w:r>
        <w:rPr>
          <w:b w:val="off"/>
        </w:rPr>
        <w:t>与布置柱类似，该功能允许创建并管理多种类型的混凝土和钢结构截面，依据用户输入的定位和几何信息布置斜杆。与上一版本相比，本功能的UI和交互方式已全面改进。界面风格与交互方案更加现代化和人性化。新增了截面分色显示、最近使用截面，提升了建模效率。该功能由斜杆布置栏和斜杆顶部工具条组成，如图所示。</w:t>
      </w:r>
    </w:p>
    <w:p/>
    <w:p>
      <w:r>
        <w:t>● 斜杆布置栏：</w:t>
        <w:br/>
      </w:r>
      <w:r>
        <w:t>● 斜杆顶部工具条：</w:t>
        <w:br/>
      </w:r>
      <w:r>
        <w:t>● 布置斜杆的整体流程如图所示。首先在斜杆布置栏中选择希望被布置的截面，设置始端偏移、末端偏移、绕轴旋转、材料强度后，可再使用模型操作视图区顶部的工具条中的布置方式进行布置。</w:t>
        <w:br/>
      </w:r>
      <w:r>
        <w:t>● 在斜杆布置栏顶部，是斜杆截面下拉栏。该下拉栏中显示当前正在被布置的斜杆截面信息，包括材料类别、截面类型、截面尺寸和截面名称（若有）。点击该区域可激活截面下拉栏，其中显示该项目所有楼层中的斜杆截面。用户可在该下拉栏中选择希望被布置的斜杆截面。</w:t>
        <w:br/>
      </w:r>
      <w:r>
        <w:t>● 在斜杆截面栏下方是对截面的管理功能，从左至右分别是新建、修改、删除和清理。点击新建按钮</w:t>
        <w:br/>
      </w:r>
      <w:r>
        <w:t>● 后，将弹出新建斜杆截面对话框，如图所示。可在该对话框中选择截面类型、输入截面数值参数、选择材料类别。截面名称为方便用户管理截面设置，可不输入。点击确认后即可新建截面。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后将弹出相同的对话框，但其中的参数将与当前选择的截面信息保持一致。用户可在该窗口内修改斜杆截面信息，点击确认后即可修改本截面。</w:t>
        <w:br/>
      </w:r>
      <w:r>
        <w:t>● 删除功能位于修改右侧。点击删除按钮</w:t>
        <w:br/>
      </w:r>
      <w:r>
        <w:t>● 将删除当前截面下拉栏中选择的截面。对于已经被布置的斜杆截面，将有删除二次确认弹窗提示。</w:t>
        <w:br/>
      </w:r>
      <w:r>
        <w:t>● 清理功能位于删除右侧。点击清理按钮</w:t>
        <w:br/>
      </w:r>
      <w:r>
        <w:t>● 将清除在所有楼层中均未被布置的截面。该功能有清理二次确认弹窗提示，确定后可执行清理。</w:t>
        <w:br/>
      </w:r>
      <w:r>
        <w:t>● 截面分色显示功能详见</w:t>
        <w:br/>
      </w:r>
      <w:r>
        <w:t>● 。</w:t>
        <w:br/>
      </w:r>
      <w:r>
        <w:t>● 始端X轴偏移：指斜杆布置时的起始端在世界坐标系下X轴方向上的偏移值。斜杆始端沿X轴正方向偏移时为正值，沿X轴负方向偏移时为负值。</w:t>
        <w:br/>
      </w:r>
      <w:r>
        <w:t>● 始端Y轴偏移：指斜杆布置时的起始端在世界坐标系下Y轴方向上的偏移值。斜杆始端沿Y轴正方向偏移时为正值，沿Y轴负方向偏移时为负值。</w:t>
        <w:br/>
      </w:r>
      <w:r>
        <w:t>● 末端X轴偏移：指斜杆布置时的结束端在世界坐标系下X轴方向上的偏移值。斜杆末端沿X轴正方向偏移时为正值，沿X轴负方向偏移时为负值。</w:t>
        <w:br/>
      </w:r>
      <w:r>
        <w:t>● 末端Y轴偏移：指斜杆布置时的结束端在世界坐标系下Y轴方向上的偏移值。斜杆末端沿Y轴正方向偏移时为正值，沿X轴负方向偏移时为负值。</w:t>
        <w:br/>
      </w:r>
      <w:r>
        <w:t>● 绕轴旋转：指斜杆绕构件始端截面和末端截面形心连线旋转的角度，单位为度（°）。以始端指向末端为正方向，遵从左手定则。当该数值为正数时，构件向逆时针方向旋转；当该数值为负数时，构件向顺时针方向旋转。</w:t>
        <w:br/>
      </w:r>
      <w:r>
        <w:t>● 材料强度：定义被布置斜杆的材料强度。该选项默认选择“随布置楼层材料”，此时材料强度从全楼信息中获取，并跟随变化。此外，允许从下拉栏中选择其他材料强度等级。在这种情况下，被布置柱的材料强度将不跟随全楼信息变化。请注意：本功能目前仅支持混凝土。</w:t>
        <w:br/>
      </w:r>
      <w:r>
        <w:t>● 最近使用截面功能详见</w:t>
        <w:br/>
      </w:r>
      <w:r>
        <w:t>● 。</w:t>
        <w:br/>
      </w:r>
      <w:r>
        <w:t>● 斜杆顶部工具条位于模型操作视图区正上方，具有输入部分布置参数的功能。</w:t>
        <w:br/>
      </w:r>
      <w:r>
        <w:t>● 始端Z轴偏移：指斜杆布置时的起始端在世界坐标系下Z轴方向上的偏移值。斜杆始端沿Z轴正方向偏移时为正值，沿Z轴负方向偏移时为负值。</w:t>
        <w:br/>
      </w:r>
      <w:r>
        <w:t>● 末端Z轴偏移：指斜杆布置时的结束端在世界坐标系下Z轴方向上的偏移值。斜杆末端沿Z轴正方向偏移时为正值，沿X轴负方向偏移时为负值。</w:t>
        <w:br/>
      </w:r>
      <w:r>
        <w:t>● 与层高相同：该参数为复选框形式，仅与“末端Z轴偏移”关联。当复选框未被勾选时，“末端Z轴偏移”输入框中允许输入任意数值。当复选框从未被勾选状态变为被勾选时，“末端Z轴偏移”输入框中的数值被被替换为本层层高。</w:t>
        <w:br/>
      </w:r>
    </w:p>
    <w:p>
      <w:pPr>
        <w:pStyle w:val="5"/>
      </w:pPr>
      <w:r>
        <w:t>布置墙</w:t>
      </w:r>
    </w:p>
    <w:p>
      <w:r>
        <w:rPr>
          <w:b w:val="off"/>
        </w:rPr>
        <w:t>该功能允许创建并管理多种厚度的混凝土截面，依据用户输入的定位和材料信息，以指定的方式便捷地布置结构墙。与上一版本相比，本功能的UI和交互方式已全面改进。界面风格与交互方案更加现代化和人性化。新增了截面分色显示、最近使用截面、点带窗布置、两点单次绘制、两点连续绘制、三点弧绘制、圆心-半径弧绘制等功能，提升了建模效率。该功能由墙布置栏和墙顶部工具条组成，如图所示。</w:t>
      </w:r>
    </w:p>
    <w:p/>
    <w:p>
      <w:r>
        <w:t>● 墙布置栏：</w:t>
        <w:br/>
      </w:r>
      <w:r>
        <w:t>● 墙顶部工具条：</w:t>
        <w:br/>
      </w:r>
      <w:r>
        <w:t>● 布置墙的整体流程如图所示。首先在墙布置栏中选择希望被布置的截面，设置墙顶偏移、墙底偏移参数和材料强度参数后，再使用模型操作视图区顶部的工具条中的布置方式进行布置。</w:t>
        <w:br/>
      </w:r>
      <w:r>
        <w:t>● 在墙布置栏顶部，是墙截面下拉栏。该下拉栏中显示当前正在被布置的墙截面信息，包括材料类别、截面类型、截面尺寸和截面名称（若有）。点击该区域可激活截面下拉栏，其中显示该项目所有楼层中的墙截面。用户可在该下拉栏中选择希望被布置的墙截面。</w:t>
        <w:br/>
      </w:r>
      <w:r>
        <w:t>● 在墙截面栏下方是对截面的管理功能，从左至右分别是新建、修改、删除和清理。点击新建按钮</w:t>
        <w:br/>
      </w:r>
      <w:r>
        <w:t>● 后，将弹出新建墙截面对话框，如图所示。可在该对话框中输入墙厚。截面名称为方便用户管理截面设置，可不输入。点击确认后即可新建截面。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后将弹出相同的对话框，但其中的参数将与当前选择的截面信息保持一致。用户可在该窗口内修改墙截面信息，点击确认后即可修改本截面。</w:t>
        <w:br/>
      </w:r>
      <w:r>
        <w:t>● 删除功能位于修改右侧。点击删除按钮</w:t>
        <w:br/>
      </w:r>
      <w:r>
        <w:t>● 将删除当前截面下拉栏中选择的截面。对于已经被布置的墙截面，将有删除二次确认弹窗提示。</w:t>
        <w:br/>
      </w:r>
      <w:r>
        <w:t>● 清理功能位于删除右侧。点击清理按钮</w:t>
        <w:br/>
      </w:r>
      <w:r>
        <w:t>● 将清除在所有楼层中均未被布置的截面。该功能有清理二次确认弹窗提示，确定后可执行清理。</w:t>
        <w:br/>
      </w:r>
      <w:r>
        <w:t>● 截面分色显示功能详见</w:t>
        <w:br/>
      </w:r>
      <w:r>
        <w:t>● 。</w:t>
        <w:br/>
      </w:r>
      <w:r>
        <w:t>● 墙顶偏移1/墙顶偏移2：墙1端和2端（墙两侧端点）与所选楼层层顶标高在Z轴方向的距离。正数对应Z轴正方向偏移，负数对应Z轴负方向偏移。单位为mm。墙顶偏移1和墙顶偏移2支持互相锁定，被锁定后两个参数将保持一致。点击右侧的锁定按钮</w:t>
        <w:br/>
      </w:r>
      <w:r>
        <w:t>● 即可切换锁定或解锁状态。</w:t>
        <w:br/>
      </w:r>
      <w:r>
        <w:t>● 墙底偏移：</w:t>
        <w:br/>
      </w:r>
      <w:r>
        <w:t>● 材料强度：定义被布置墙的材料强度。该选项默认选择“随布置楼层材料”，此时材料强度从全楼信息中获取，并跟随变化。此外，允许从下拉栏中选择其他材料强度等级。在这种情况下，被布置墙的材料强度将不跟随全楼信息变化。</w:t>
        <w:br/>
      </w:r>
      <w:r>
        <w:t>● 最近使用截面功能详见</w:t>
        <w:br/>
      </w:r>
      <w:r>
        <w:t>● 。</w:t>
        <w:br/>
      </w:r>
      <w:r>
        <w:t>● 墙顶部工具条位于模型操作视图区正上方，具有切换绘制方式和输入部分布置参数的功能。</w:t>
        <w:br/>
      </w:r>
      <w:r>
        <w:t>● 点带窗布置：点带窗布置合并了点选与窗选的方式，使得在该方式下可点选或窗选布置。该方式依赖于轴线段定位，仅允许布置在轴线段上。对于点选功能，将光标靠近轴线段处即可显示墙截面预览，此时点击鼠标左键即可布置。对于窗选布置功能，可按住鼠标左键进行拖动，支持正选或反选，将在轴线段处生成墙截面预览。此时松开鼠标左键即可布置。</w:t>
        <w:br/>
      </w:r>
      <w:r>
        <w:t>● 轴选布置：选择轴选布置，鼠标选择轴线，墙则沿该轴线全长布置。</w:t>
        <w:br/>
      </w:r>
      <w:r>
        <w:t>● 两点单次绘制：该功能可在任意两点之间绘制之间墙，不依赖轴线定位。点击“两点单次”按钮，鼠标左键点击确定第一点，此时移动光标可看到墙构件预览。然后可在动态面板中输入距离和/或角度以确定第二点，或使用鼠标左键点击选择第二点，左键点击后完成两点单次布置构件。</w:t>
        <w:br/>
      </w:r>
      <w:r>
        <w:t>● 两点连续绘制：以两点单次绘制为基础，两点连续绘制支持连续绘制多首尾连接的直墙。该功能操作方法与两点单次绘制保持一致。单击鼠标右键完成最后一段绘制过程。</w:t>
        <w:br/>
      </w:r>
      <w:r>
        <w:t>● 三点弧形绘制：以圆弧的三点，包括两个端点和一个圆弧中点，绘制弧形墙。该绘制方式不依赖轴线定位。点击“三点弧”按钮，鼠标选择第一点，左键单击以确定。点击第一点后，用户可在动态面板中输入距离和/或角度以确定第二点，此时显示构件预览。接着，光标移开第二点以布置第三点。若第三点与之前两点共线，则该构件不能生成。第三点的位置可为任意位置，或通过捕捉、输入角度和/或半径数值的方法确定。</w:t>
        <w:br/>
      </w:r>
      <w:r>
        <w:t>● 圆心-半径弧形绘制：以圆弧的圆心、半径、弧度，绘制弧形墙。该绘制方式不依赖轴线定位。点击“圆心-半径弧”按钮，鼠标选择第一点（圆心），左键单击以确定。点击第一点后，用户可在动态面板中输入半径以确定第二点（圆弧起点位置），或使用捕捉功能选择第二点。此时显示完整圆形预览。接着，用户可在动态面板中输入角度以确定第三点（圆弧终点位置），或使用捕捉确定。</w:t>
        <w:br/>
      </w:r>
      <w:r>
        <w:t>● 异形墙绘制：选择异形墙绘制，用户可任意绘制墙体轮廓线生成异形墙体。</w:t>
        <w:br/>
      </w:r>
      <w:r>
        <w:t>● 对齐：该参数是下拉栏形式，包括“左”、“中心”、“右”，支持快速改变墙的对齐边。</w:t>
        <w:br/>
      </w:r>
      <w:r>
        <w:t>● 基线偏移：构件几何中心线与构件基线的相对距离。正数对应构件向右偏移，负数对应构件向左偏移。单位为mm。该参数与“对齐”参数联动。</w:t>
        <w:br/>
      </w:r>
    </w:p>
    <w:p>
      <w:pPr>
        <w:pStyle w:val="5"/>
      </w:pPr>
      <w:r>
        <w:t>布置板</w:t>
      </w:r>
    </w:p>
    <w:p>
      <w:r>
        <w:rPr>
          <w:b w:val="off"/>
        </w:rPr>
        <w:t>该功能允许创建并管理多种厚度的混凝土截面，依据用户输入的定位和材料信息，以指定的方式便捷地布置结构板。与上一版本相比，本功能的UI和交互方式已全面改进。界面风格与交互方案更加现代化和人性化。新增了截面分色显示、最近使用截面、拾取布置、框选布置、标高布置、多边形绘制、矩形绘制等功能，提升了建模效率。该功能由板布置栏和板顶部工具条组成，如图所示。</w:t>
      </w:r>
    </w:p>
    <w:p/>
    <w:p>
      <w:r>
        <w:t>● 板布置栏：</w:t>
        <w:br/>
      </w:r>
      <w:r>
        <w:t>● 板顶部工具条：</w:t>
        <w:br/>
      </w:r>
      <w:r>
        <w:t>● 布置板的整体流程如图所示。首先在板布置栏中选择希望被布置的截面，设置错层值参数和材料强度参数后，再使用模型操作视图区顶部的工具条中的布置方式进行布置。请注意：板仅可在由梁或墙围成的闭合区域内生成。</w:t>
        <w:br/>
      </w:r>
      <w:r>
        <w:t>● 在板布置栏顶部，是板截面下拉栏。该下拉栏中显示当前正在被布置的板截面信息，包括材料类别、截面类型、截面尺寸和截面名称（若有）。点击该区域可激活截面下拉栏，其中显示该项目所有楼层中的板截面。用户可在该下拉栏中选择希望被布置的板截面。</w:t>
        <w:br/>
      </w:r>
      <w:r>
        <w:t>● 在板截面栏下方是对截面的管理功能，从左至右分别是新建、修改、删除和清理。点击新建按钮</w:t>
        <w:br/>
      </w:r>
      <w:r>
        <w:t>● 后，将弹出新建板截面对话框，如图所示。可在该对话框中输入厚板。截面名称为方便用户管理截面设置，可不输入。点击确认后即可新建截面。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后将弹出相同的对话框，但其中的参数将与当前选择的截面信息保持一致。用户可在该窗口内修改板截面信息，点击确认后即可修改本截面。</w:t>
        <w:br/>
      </w:r>
      <w:r>
        <w:t>● 删除功能位于修改右侧。点击删除按钮</w:t>
        <w:br/>
      </w:r>
      <w:r>
        <w:t>● 将删除当前截面下拉栏中选择的截面。对于已经被布置的板截面，将有删除二次确认弹窗提示。</w:t>
        <w:br/>
      </w:r>
      <w:r>
        <w:t>● 清理功能位于删除右侧。点击清理按钮</w:t>
        <w:br/>
      </w:r>
      <w:r>
        <w:t>● 将清除在所有楼层中均未被布置的截面。该功能有清理二次确认弹窗提示，确定后可执行清理。</w:t>
        <w:br/>
      </w:r>
      <w:r>
        <w:t>● 截面分色显示功能详见</w:t>
        <w:br/>
      </w:r>
      <w:r>
        <w:t>● 。</w:t>
        <w:br/>
      </w:r>
      <w:r>
        <w:t>● 错层值：指板顶相对于本自然层层顶的距离。板顶高于层顶时为负值，低于层顶为正值。可以通过调整错层值来布置层间板，如图所示。</w:t>
        <w:br/>
      </w:r>
      <w:r>
        <w:t>● 材料强度：定义被布置板的材料强度。该选项默认选择“随布置楼层材料”，此时材料强度从全楼信息中获取，并跟随变化。此外，允许从下拉栏中选择其他材料强度等级。在这种情况下，被布置板的材料强度将不跟随全楼信息变化。</w:t>
        <w:br/>
      </w:r>
      <w:r>
        <w:t>● 最近使用截面功能详见</w:t>
        <w:br/>
      </w:r>
      <w:r>
        <w:t>● 。</w:t>
        <w:br/>
      </w:r>
      <w:r>
        <w:t>● 板顶部工具条位于模型操作视图区正上方，具有切换绘制方式和输入部分布置参数的功能。</w:t>
        <w:br/>
      </w:r>
      <w:r>
        <w:t>● 拾取布置：该功能可找到光标所在位置的最小围合范围，并以指定的板厚和错层值生成楼板。</w:t>
        <w:br/>
      </w:r>
      <w:r>
        <w:t>● 框选布置：该功能允许通过两点的方式进行框选，找到框选范围内的由梁或墙组成的封闭区域。在每个封闭区域将布置楼板。</w:t>
        <w:br/>
      </w:r>
      <w:r>
        <w:t>● 标高布置：该功能允许找到本楼层层顶标高上所有由梁或墙形成的闭合区域，并在每个区域布置楼板。</w:t>
        <w:br/>
      </w:r>
      <w:r>
        <w:t>● 多边形绘制：允许在图面上人影确定定位点后，根据被拾取的点自动组成一个封闭区域并生成楼板。</w:t>
        <w:br/>
      </w:r>
      <w:r>
        <w:t>● 矩形绘制：该功能允许以两对角点确定的矩形为范围生成楼板。在任意位置或通过捕捉，点击鼠标左键确定第一点。移动光标，点击鼠标左键，确定第二点。确定第二点时立即生成矩形楼板。</w:t>
        <w:br/>
      </w:r>
    </w:p>
    <w:p>
      <w:pPr>
        <w:pStyle w:val="5"/>
      </w:pPr>
      <w:r>
        <w:t>布置楼梯</w:t>
      </w:r>
    </w:p>
    <w:p>
      <w:r>
        <w:rPr>
          <w:b w:val="off"/>
        </w:rPr>
        <w:t>该功能允许以标准模式或画板模式，在以梁或墙围合的区域内布置楼梯。目前，该功能支持剪刀楼梯、双跑楼梯、梁式楼梯、板式楼梯等。用户可在该功能内调整楼梯的各项参数。所生成的楼梯分为梯段、梯梁和平台板，支持再次编辑。</w:t>
      </w:r>
    </w:p>
    <w:p>
      <w:r>
        <w:rPr>
          <w:b w:val="on"/>
        </w:rPr>
        <w:t>(1) 使用楼梯布置</w:t>
      </w:r>
    </w:p>
    <w:p/>
    <w:p>
      <w:r>
        <w:t>● 用户点击“楼梯布置”图标按钮后，如图所示，选择需要布置楼梯的房间。请注意：支持在全房间洞、无楼板位置的闭合区域内进行楼梯布置。</w:t>
        <w:br/>
      </w:r>
      <w:r>
        <w:t>● 点击后该图标，弹出楼梯绘制模式选择对话框，如图所示，可选择楼梯布置方式。</w:t>
        <w:br/>
      </w:r>
      <w:r>
        <w:t>● 在该模式下，用户可选择所布置楼梯的类型并设置其具体参数，如图所示。该楼梯绘制模式同PKPM结构设计软件，用户也可以浏览其说明书的对应章节。</w:t>
        <w:br/>
      </w:r>
      <w:r>
        <w:t>● 在该模式下，支持用户在在一侧图中修改参数，另一侧的图将同步调整。画板模式目前支持双跑楼梯、剪刀楼梯，其中剪刀楼梯支持分段设计。</w:t>
        <w:br/>
      </w:r>
      <w:r>
        <w:t>● 顺时针旋转：根据项目情况，选择楼梯旋转方向</w:t>
        <w:br/>
      </w:r>
      <w:r>
        <w:t>● 第一跑所在节点：根据楼梯平面中围合区域角点位置1、2、3、4，选取第一跑位置。</w:t>
        <w:br/>
      </w:r>
      <w:r>
        <w:t>● 楼梯类型：双跑楼梯、剪刀楼梯。当选择为剪刀楼梯时，可选择是“整体设计”或“分段设计”。</w:t>
        <w:br/>
      </w:r>
      <w:r>
        <w:t>● 剖面图与平面图区域内，绿色标注可以双击修改，支持简单的加减乘除算式。蓝色标注作为显示参考，不可修改。如下左图所示。当需要修改楼梯在房间中位置（平台宽度）时，点击楼梯，出现黄色输入线条，可以直接进行编辑修改。如下右图所示。</w:t>
        <w:br/>
      </w:r>
    </w:p>
    <w:p/>
    <w:tbl>
      <w:tblPr>
        <w:tblW w:w="0" w:type="auto"/>
        <w:tblBorders>
          <w:top w:val="single"/>
          <w:left w:val="single"/>
          <w:bottom w:val="single"/>
          <w:right w:val="single"/>
          <w:insideH w:val="single"/>
          <w:insideV w:val="single"/>
        </w:tblBorders>
      </w:tblPr>
      <w:tr>
        <w:tc>
          <w:p>
            <w:r>
              <w:drawing>
                <wp:inline distT="0" distR="0" distB="0" distL="0">
                  <wp:extent cx="2619375" cy="1885950"/>
                  <wp:docPr id="357" name="Drawing 357" descr=""/>
                  <a:graphic xmlns:a="http://schemas.openxmlformats.org/drawingml/2006/main">
                    <a:graphicData uri="http://schemas.openxmlformats.org/drawingml/2006/picture">
                      <pic:pic xmlns:pic="http://schemas.openxmlformats.org/drawingml/2006/picture">
                        <pic:nvPicPr>
                          <pic:cNvPr id="0" name="Picture 357" descr=""/>
                          <pic:cNvPicPr>
                            <a:picLocks noChangeAspect="true"/>
                          </pic:cNvPicPr>
                        </pic:nvPicPr>
                        <pic:blipFill>
                          <a:blip r:embed="rId364"/>
                          <a:stretch>
                            <a:fillRect/>
                          </a:stretch>
                        </pic:blipFill>
                        <pic:spPr>
                          <a:xfrm>
                            <a:off x="0" y="0"/>
                            <a:ext cx="2619375" cy="1885950"/>
                          </a:xfrm>
                          <a:prstGeom prst="rect">
                            <a:avLst/>
                          </a:prstGeom>
                        </pic:spPr>
                      </pic:pic>
                    </a:graphicData>
                  </a:graphic>
                </wp:inline>
              </w:drawing>
            </w:r>
          </w:p>
        </w:tc>
        <w:tc>
          <w:p>
            <w:r>
              <w:drawing>
                <wp:inline distT="0" distR="0" distB="0" distL="0">
                  <wp:extent cx="2619375" cy="2390775"/>
                  <wp:docPr id="358" name="Drawing 358" descr=""/>
                  <a:graphic xmlns:a="http://schemas.openxmlformats.org/drawingml/2006/main">
                    <a:graphicData uri="http://schemas.openxmlformats.org/drawingml/2006/picture">
                      <pic:pic xmlns:pic="http://schemas.openxmlformats.org/drawingml/2006/picture">
                        <pic:nvPicPr>
                          <pic:cNvPr id="0" name="Picture 358" descr=""/>
                          <pic:cNvPicPr>
                            <a:picLocks noChangeAspect="true"/>
                          </pic:cNvPicPr>
                        </pic:nvPicPr>
                        <pic:blipFill>
                          <a:blip r:embed="rId365"/>
                          <a:stretch>
                            <a:fillRect/>
                          </a:stretch>
                        </pic:blipFill>
                        <pic:spPr>
                          <a:xfrm>
                            <a:off x="0" y="0"/>
                            <a:ext cx="2619375" cy="2390775"/>
                          </a:xfrm>
                          <a:prstGeom prst="rect">
                            <a:avLst/>
                          </a:prstGeom>
                        </pic:spPr>
                      </pic:pic>
                    </a:graphicData>
                  </a:graphic>
                </wp:inline>
              </w:drawing>
            </w:r>
          </w:p>
        </w:tc>
      </w:tr>
      <w:tr>
        <w:tc>
          <w:p>
            <w:r>
              <w:t>绿色标注原位修改</w:t>
            </w:r>
          </w:p>
        </w:tc>
        <w:tc>
          <w:p>
            <w:r>
              <w:t>楼梯定位修改</w:t>
            </w:r>
          </w:p>
        </w:tc>
      </w:tr>
    </w:tbl>
    <w:p/>
    <w:p>
      <w:pPr>
        <w:pStyle w:val="5"/>
      </w:pPr>
      <w:r>
        <w:t>楼梯修改</w:t>
      </w:r>
    </w:p>
    <w:p>
      <w:r>
        <w:rPr>
          <w:b w:val="off"/>
        </w:rPr>
        <w:t>允许修改已被布置的楼梯。点击任一楼梯，会弹出对应布置方式的修改方式，具体参数含义同楼梯布置，点击确定后修改成功。</w:t>
      </w:r>
    </w:p>
    <w:p>
      <w:pPr>
        <w:pStyle w:val="5"/>
      </w:pPr>
      <w:r>
        <w:t>布置悬挑板</w:t>
      </w:r>
    </w:p>
    <w:p>
      <w:r>
        <w:rPr>
          <w:b w:val="off"/>
        </w:rPr>
        <w:t>点击【悬挑板】图标后弹出板布置对话框和布置工具条，如图所示。</w:t>
      </w:r>
    </w:p>
    <w:p/>
    <w:p>
      <w:r>
        <w:t>● 布置栏：</w:t>
        <w:br/>
      </w:r>
      <w:r>
        <w:t>● 顶部工具条：</w:t>
        <w:br/>
      </w:r>
      <w:r>
        <w:t>● 悬挑板的下拉栏及下方的增加、修改、删除、清理按钮、截面分色显示、最近使用的截面操作同柱布置。</w:t>
        <w:br/>
      </w:r>
      <w:r>
        <w:t>● 点击【增加】按钮，弹出悬挑板截面定义的对话框，需要输入悬挑板截面的悬挑长度、宽度、厚度参数。点击【确定】后会返回到悬挑板布置对话框，并在下拉栏中增加截面。</w:t>
        <w:br/>
      </w:r>
      <w:r>
        <w:t>● 悬挑板的布置参数有2个：错层值，材料强度。</w:t>
        <w:br/>
      </w:r>
      <w:r>
        <w:t>● 错层值：可以指定悬挑板顶部相对于本层的高差，上为正，下为负。注意：输入0时，表示悬挑板顶标高与相邻楼层板顶同标高。</w:t>
        <w:br/>
      </w:r>
      <w:r>
        <w:t>● 混凝土强度：定义被布置柱的材料强度。该选项默认选择“随布置楼层材料”，此时材料强度从全楼信息中获取，并跟随变化。此外，允许从下拉栏中选择其他材料强度等级。在这种情况下，被布置柱的材料强度将不跟随全楼信息变化。</w:t>
        <w:br/>
      </w:r>
      <w:r>
        <w:t>● 悬挑板布置提供了五种布置方式，分别是：绘制、全长布置、自由布置、中心布置、垛宽布置。</w:t>
        <w:br/>
      </w:r>
      <w:r>
        <w:t>● 绘制：通过在梁(或墙）构件上点击第一点和第二点来确定悬挑板的宽度，悬挑板的悬挑长度、宽度取自下拉栏当前截面。绘制的过程中，第一点和第二点沿梁（或墙）纵向均不能超界。</w:t>
        <w:br/>
      </w:r>
      <w:r>
        <w:t>● 全长布置：悬挑板的宽度同梁（或墙）长度，悬挑板的悬挑长度、宽度取自下拉栏当前截面。</w:t>
        <w:br/>
      </w:r>
      <w:r>
        <w:t>● 自由布置：按照下拉栏当前截面，可以自由放置梁（或墙）任意位置。</w:t>
        <w:br/>
      </w:r>
      <w:r>
        <w:t>● 中心布置：按照下拉栏当前截面，放置在梁（或墙）中点位置处。</w:t>
        <w:br/>
      </w:r>
      <w:r>
        <w:t>● 垛宽布置：按照下拉栏当前截面，并根据输入的垛宽值，放置在距离梁（或墙）端部一定距离。</w:t>
        <w:br/>
      </w:r>
      <w:r>
        <w:t>● 注意：悬挑板布置依附于墙或梁构件，在绘制或布置过程中不支持超界。悬挑板相对于梁或墙的两侧位置可以通过鼠标选择。</w:t>
        <w:br/>
      </w:r>
    </w:p>
    <w:p>
      <w:pPr>
        <w:pStyle w:val="5"/>
      </w:pPr>
      <w:r>
        <w:t>布置墙洞</w:t>
      </w:r>
    </w:p>
    <w:p>
      <w:r>
        <w:rPr>
          <w:b w:val="off"/>
        </w:rPr>
        <w:t>点击【墙洞】图标后弹出板布置对话框和布置工具条，如图所示。</w:t>
      </w:r>
    </w:p>
    <w:p/>
    <w:p>
      <w:r>
        <w:t>● 布置栏：</w:t>
        <w:br/>
      </w:r>
      <w:r>
        <w:t>● 顶部工具条：</w:t>
        <w:br/>
      </w:r>
      <w:r>
        <w:t>● 墙洞的下拉栏及下方的增加、修改、删除、清理按钮、截面分色显示、最近使用的截面操作同柱布置。</w:t>
        <w:br/>
      </w:r>
      <w:r>
        <w:t>● 点击【增加】按钮，弹出墙洞截面定义的对话框，需要选择截面形状（目前程序支持矩形和圆形），并输入长度、高度或直径参数。点击【确定】后会返回到墙洞布置对话框，并在下拉栏中增加截面。</w:t>
        <w:br/>
      </w:r>
      <w:r>
        <w:t>● 墙洞的布置参数有1个：底部标高。</w:t>
        <w:br/>
      </w:r>
      <w:r>
        <w:t>● 底部标高：决定了洞口底面离墙体底面的标高值。</w:t>
        <w:br/>
      </w:r>
      <w:r>
        <w:t>● 墙洞布置提供了四种布置方式，分别是：绘制、自由布置、中心布置、垛宽布置。</w:t>
        <w:br/>
      </w:r>
      <w:r>
        <w:t>● 绘制：通过在墙上点击第一点和第二点来确定墙洞的宽度或直径，若墙洞为矩形时，墙洞的高度取自下拉栏当前截面。绘制的过程中，第一点和第二点沿墙纵向均不能超界。</w:t>
        <w:br/>
      </w:r>
      <w:r>
        <w:t>● 自由布置：按照下拉栏当前截面，可以自由放置墙上任意位置。</w:t>
        <w:br/>
      </w:r>
      <w:r>
        <w:t>● 中心布置：按照下拉栏当前截面，放置在墙中点位置处。</w:t>
        <w:br/>
      </w:r>
      <w:r>
        <w:t>● 垛宽布置：按照下拉栏当前截面，并根据输入的垛宽值，放置在距离墙端部一定距离。</w:t>
        <w:br/>
      </w:r>
      <w:r>
        <w:t>● 注意：墙洞布置依附于墙构件，在绘制或布置过程中不支持超界。一片墙上可以存在多个洞口，但是当洞口存在重叠时，后布置的洞口替换已存在的洞口。</w:t>
        <w:br/>
      </w:r>
    </w:p>
    <w:p>
      <w:pPr>
        <w:pStyle w:val="5"/>
      </w:pPr>
      <w:r>
        <w:t>布置板洞</w:t>
      </w:r>
    </w:p>
    <w:p>
      <w:r>
        <w:rPr>
          <w:b w:val="off"/>
        </w:rPr>
        <w:t>点击【板洞】图标后弹出板布置对话框和布置工具条，如图所示。</w:t>
      </w:r>
    </w:p>
    <w:p/>
    <w:p>
      <w:r>
        <w:t>● 布置栏：</w:t>
        <w:br/>
      </w:r>
      <w:r>
        <w:t>● 顶部工具条：</w:t>
        <w:br/>
      </w:r>
      <w:r>
        <w:t>● 板洞的下拉栏及下方的增加、修改、删除、清理按钮、截面分色显示、最近使用的截面操作同柱布置。</w:t>
        <w:br/>
      </w:r>
      <w:r>
        <w:t>● 点击【增加】按钮，弹出板洞截面定义的对话框，需要选择截面形状（目前程序支持矩形和圆形），并输入长度、高度或直径参数。点击【确定】后会返回到墙洞布置对话框，并在下拉栏中增加截面。</w:t>
        <w:br/>
      </w:r>
      <w:r>
        <w:t>● 板洞的布置参数有3个：沿轴偏心、偏轴偏心、轴转角。</w:t>
        <w:br/>
      </w:r>
      <w:r>
        <w:t>● 沿轴偏心：洞口定位点距离所捕捉的板角点沿X方向的偏移值。偏移值只能输入正值。</w:t>
        <w:br/>
      </w:r>
      <w:r>
        <w:t>● 偏轴偏心：洞口定位点距离所捕捉的板角点沿Y方向的偏移值。偏移值只能输入正值。</w:t>
        <w:br/>
      </w:r>
      <w:r>
        <w:t>● 轴转角：绕洞口中心点的旋转角度。</w:t>
        <w:br/>
      </w:r>
      <w:r>
        <w:t>● 注意：矩形洞口定位点为距捕捉板角点最近点；圆形洞口定位点为圆心。</w:t>
        <w:br/>
      </w:r>
      <w:r>
        <w:t>● 板洞布置提供了四种布置方式，分别是：自由绘制、矩形绘制、圆形绘制、布置。</w:t>
        <w:br/>
      </w:r>
      <w:r>
        <w:t>● 布置：通过拾取板的角点，以及沿轴偏心、偏轴偏心、轴转角参数，并根据下拉栏中当前洞口截面来布置洞口。</w:t>
        <w:br/>
      </w:r>
      <w:r>
        <w:t>● 自由绘制：连续线绘制任意形状的封闭区域形成洞口。暂不支持弧形边界洞口。</w:t>
        <w:br/>
      </w:r>
      <w:r>
        <w:t>● 矩形绘制：通过点取矩形对角线的两点来确定矩形洞口的位置及尺寸大小。</w:t>
        <w:br/>
      </w:r>
      <w:r>
        <w:t>● 圆形绘制：通过点取圆心、圆上任意一点，确定圆形洞口的位置及半径。</w:t>
        <w:br/>
      </w:r>
      <w:r>
        <w:t>● 注意：板洞布置依附于板构件，在绘制或布置过程中不支持超界。</w:t>
        <w:br/>
      </w:r>
    </w:p>
    <w:p>
      <w:pPr>
        <w:pStyle w:val="5"/>
      </w:pPr>
      <w:r>
        <w:t>布置全房间洞</w:t>
      </w:r>
    </w:p>
    <w:p>
      <w:r>
        <w:rPr>
          <w:b w:val="off"/>
        </w:rPr>
        <w:t>点击【全房间洞】图标后在屏幕左侧弹出全房间洞布置对话框，如图所示。</w:t>
        <w:br/>
        <w:drawing>
          <wp:inline distT="0" distR="0" distB="0" distL="0">
            <wp:extent cx="3343275" cy="2781300"/>
            <wp:docPr id="359" name="Drawing 359" descr=""/>
            <a:graphic xmlns:a="http://schemas.openxmlformats.org/drawingml/2006/main">
              <a:graphicData uri="http://schemas.openxmlformats.org/drawingml/2006/picture">
                <pic:pic xmlns:pic="http://schemas.openxmlformats.org/drawingml/2006/picture">
                  <pic:nvPicPr>
                    <pic:cNvPr id="0" name="Picture 359" descr=""/>
                    <pic:cNvPicPr>
                      <a:picLocks noChangeAspect="true"/>
                    </pic:cNvPicPr>
                  </pic:nvPicPr>
                  <pic:blipFill>
                    <a:blip r:embed="rId366"/>
                    <a:stretch>
                      <a:fillRect/>
                    </a:stretch>
                  </pic:blipFill>
                  <pic:spPr>
                    <a:xfrm>
                      <a:off x="0" y="0"/>
                      <a:ext cx="3343275" cy="2781300"/>
                    </a:xfrm>
                    <a:prstGeom prst="rect">
                      <a:avLst/>
                    </a:prstGeom>
                  </pic:spPr>
                </pic:pic>
              </a:graphicData>
            </a:graphic>
          </wp:inline>
        </w:drawing>
        <w:br/>
        <w:t>其中【板厚】、【偏心】为置灰状态，不可修改。</w:t>
        <w:br/>
        <w:t>墙洞布置提供了2种布置方式：</w:t>
      </w:r>
      <w:r>
        <w:rPr>
          <w:b w:val="on"/>
        </w:rPr>
        <w:t>框选**</w:t>
      </w:r>
      <w:r>
        <w:rPr>
          <w:b w:val="off"/>
        </w:rPr>
        <w:t>布置</w:t>
      </w:r>
      <w:r>
        <w:rPr>
          <w:b w:val="on"/>
        </w:rPr>
        <w:t>，拾取</w:t>
      </w:r>
      <w:r>
        <w:rPr>
          <w:b w:val="off"/>
        </w:rPr>
        <w:t>板布置</w:t>
      </w:r>
      <w:r>
        <w:rPr>
          <w:b w:val="on"/>
        </w:rPr>
        <w:t>**。</w:t>
      </w:r>
      <w:r/>
    </w:p>
    <w:p/>
    <w:p>
      <w:r>
        <w:t>● 框选布置：框选布置是基于现有墙体或者梁构件围成的封闭区域的方式来批量进行全房间洞布置，用户通过两点的方式进行框选，在框选范围内的墙体和梁构件将会作为形成封闭区域的构件，自动计算出封闭区域，形成全房间洞。</w:t>
        <w:br/>
      </w:r>
      <w:r>
        <w:t>● 拾取板布置：只能在已布置板的区域利用光标选取布置，布置之后全房间洞和板会做颜色上的区分，如图所示。</w:t>
        <w:br/>
      </w:r>
    </w:p>
    <w:p>
      <w:pPr>
        <w:pStyle w:val="5"/>
      </w:pPr>
      <w:r>
        <w:t>布置梁加腋</w:t>
      </w:r>
    </w:p>
    <w:p>
      <w:r>
        <w:rPr>
          <w:b w:val="off"/>
        </w:rPr>
        <w:t>梁加功能支持创建竖向或水平加腋，并以光标、窗口或轴线的方式布置。</w:t>
      </w:r>
    </w:p>
    <w:p>
      <w:r>
        <w:rPr>
          <w:b w:val="on"/>
        </w:rPr>
        <w:t>(1) 使用梁加腋</w:t>
      </w:r>
    </w:p>
    <w:p/>
    <w:p>
      <w:r>
        <w:t>● 点击梁加腋图标后，屏幕左侧弹出梁加腋布置对话框，如图所示。</w:t>
        <w:br/>
      </w:r>
      <w:r>
        <w:t>● 梁加腋的布置参数共有5个：腋长、下部腋高、上部腋高、左侧腋高、右侧腋高。其中：</w:t>
        <w:br/>
      </w:r>
    </w:p>
    <w:p>
      <w:r>
        <w:t>1.腋长：梁加腋沿梁轴线水平长度。</w:t>
        <w:br/>
      </w:r>
      <w:r>
        <w:t>2.下部/上部腋高：梁加腋竖向高度。</w:t>
        <w:br/>
      </w:r>
      <w:r>
        <w:t>3.左侧/右侧腋高：梁加腋水平高度。</w:t>
        <w:br/>
      </w:r>
    </w:p>
    <w:p/>
    <w:p>
      <w:r>
        <w:t>● 输入“腋长”、“腋高”等参数，选择“水平加腋”及“竖向加腋”等选项，就可以在模型中的梁上开始布置。梁加腋布置效果如图所示。</w:t>
        <w:br/>
      </w:r>
      <w:r>
        <w:t>● 目前提供3种加腋布置方式，分别是光标、窗口、轴线，并提供了加腋梁的动态预览显示。目前程序只支持矩形截面梁的腋角布置。其中：</w:t>
        <w:br/>
      </w:r>
    </w:p>
    <w:p>
      <w:r>
        <w:t>1.光标布置方式：点选布置梁加腋时，用户选择单根梁的某一侧，即可完成梁加腋的布置。</w:t>
        <w:br/>
      </w:r>
      <w:r>
        <w:t>2.轴线布置方式：当多个梁在一条直线时，只需选中轴线即可快速实现多个梁两侧腋角的布置。</w:t>
        <w:br/>
      </w:r>
      <w:r>
        <w:t>3.窗选布置方式：用户通过两点拖拽的方式进行窗选，在窗选范围内的梁两侧将会自动布置腋角。</w:t>
        <w:br/>
      </w:r>
    </w:p>
    <w:p>
      <w:pPr>
        <w:pStyle w:val="5"/>
      </w:pPr>
      <w:r>
        <w:t>截面分色</w:t>
      </w:r>
    </w:p>
    <w:p>
      <w:r>
        <w:rPr>
          <w:b w:val="off"/>
        </w:rPr>
        <w:t>该功能可在二维和三维的状态下，将同种截面参数（包括材料类别、截面类型、截面尺寸）的构件作为一种类别，以预设或自定义的颜色显示不同类别的构件。以梁为例，布置三种截面并启用截面分色后，其效果如图所示。</w:t>
        <w:br/>
        <w:drawing>
          <wp:inline distT="0" distR="0" distB="0" distL="0">
            <wp:extent cx="5238750" cy="1752600"/>
            <wp:docPr id="360" name="Drawing 360" descr=""/>
            <a:graphic xmlns:a="http://schemas.openxmlformats.org/drawingml/2006/main">
              <a:graphicData uri="http://schemas.openxmlformats.org/drawingml/2006/picture">
                <pic:pic xmlns:pic="http://schemas.openxmlformats.org/drawingml/2006/picture">
                  <pic:nvPicPr>
                    <pic:cNvPr id="0" name="Picture 360" descr=""/>
                    <pic:cNvPicPr>
                      <a:picLocks noChangeAspect="true"/>
                    </pic:cNvPicPr>
                  </pic:nvPicPr>
                  <pic:blipFill>
                    <a:blip r:embed="rId367"/>
                    <a:stretch>
                      <a:fillRect/>
                    </a:stretch>
                  </pic:blipFill>
                  <pic:spPr>
                    <a:xfrm>
                      <a:off x="0" y="0"/>
                      <a:ext cx="5238750" cy="1752600"/>
                    </a:xfrm>
                    <a:prstGeom prst="rect">
                      <a:avLst/>
                    </a:prstGeom>
                  </pic:spPr>
                </pic:pic>
              </a:graphicData>
            </a:graphic>
          </wp:inline>
        </w:drawing>
      </w:r>
    </w:p>
    <w:p/>
    <w:p>
      <w:pPr>
        <w:pStyle w:val="5"/>
      </w:pPr>
      <w:r>
        <w:t>使用截面分色</w:t>
      </w:r>
    </w:p>
    <w:p/>
    <w:p>
      <w:r>
        <w:t>● 截面分色现已在布置柱、梁、墙、板、悬挑板、墙洞、板洞功能中启用。以布置梁为例，可在其布置栏中勾选相应复选框以激活该功能，如图所示。再次勾选前述复选框、退出布置构件功能，或切换楼层均会关闭截面分色功能。</w:t>
        <w:br/>
      </w:r>
      <w:r>
        <w:t>● 点击右侧的</w:t>
        <w:br/>
      </w:r>
      <w:r>
        <w:t>● 按钮将弹出“截面分色显示设置”对话框，如图所示。用户可在该对话框内调整各截面的颜色，或恢复至默认颜色。</w:t>
        <w:br/>
      </w:r>
      <w:r>
        <w:t>● 若希望调整构件按默认规则被分配的颜色，可点击上图最右侧的列表中各项，在弹出的下拉列表中选择自定义颜色。自定义颜色将不受到默认颜色规则分配的影响。</w:t>
        <w:br/>
      </w:r>
      <w:r>
        <w:t>● 若希望列表中的各构件按默认顺序重新被分配颜色，可点击左下角的“默认颜色”按钮。</w:t>
        <w:br/>
      </w:r>
    </w:p>
    <w:p>
      <w:pPr>
        <w:pStyle w:val="5"/>
      </w:pPr>
      <w:r>
        <w:t>最近使用截面</w:t>
      </w:r>
    </w:p>
    <w:p>
      <w:r>
        <w:rPr>
          <w:b w:val="off"/>
        </w:rPr>
        <w:t>该功能允许用户快速调用最近数次被布置的截面，减少从截面下拉栏中选择截面的概率，以提高建模效率。最近使用截面为列表形式，一般位于构件布置栏下方，分为“截面参数”和“截面名称”两列，如图所示。</w:t>
        <w:br/>
        <w:drawing>
          <wp:inline distT="0" distR="0" distB="0" distL="0">
            <wp:extent cx="3057525" cy="1990725"/>
            <wp:docPr id="361" name="Drawing 361" descr=""/>
            <a:graphic xmlns:a="http://schemas.openxmlformats.org/drawingml/2006/main">
              <a:graphicData uri="http://schemas.openxmlformats.org/drawingml/2006/picture">
                <pic:pic xmlns:pic="http://schemas.openxmlformats.org/drawingml/2006/picture">
                  <pic:nvPicPr>
                    <pic:cNvPr id="0" name="Picture 361" descr=""/>
                    <pic:cNvPicPr>
                      <a:picLocks noChangeAspect="true"/>
                    </pic:cNvPicPr>
                  </pic:nvPicPr>
                  <pic:blipFill>
                    <a:blip r:embed="rId368"/>
                    <a:stretch>
                      <a:fillRect/>
                    </a:stretch>
                  </pic:blipFill>
                  <pic:spPr>
                    <a:xfrm>
                      <a:off x="0" y="0"/>
                      <a:ext cx="3057525" cy="1990725"/>
                    </a:xfrm>
                    <a:prstGeom prst="rect">
                      <a:avLst/>
                    </a:prstGeom>
                  </pic:spPr>
                </pic:pic>
              </a:graphicData>
            </a:graphic>
          </wp:inline>
        </w:drawing>
      </w:r>
    </w:p>
    <w:p>
      <w:r>
        <w:rPr>
          <w:b w:val="on"/>
        </w:rPr>
        <w:t>(1) 使用最近使用截面</w:t>
      </w:r>
    </w:p>
    <w:p/>
    <w:p>
      <w:r>
        <w:t>● 最近使用截面现已在布置柱、梁、墙、板、悬挑板、墙洞、板洞功能中启用。首次进入该功能功能时，最近使用截面列表为空白。</w:t>
        <w:br/>
      </w:r>
      <w:r>
        <w:t>● 当使用任意截面布置时，该截面即计入最近使用截面列表中。</w:t>
        <w:br/>
      </w:r>
      <w:r>
        <w:t>● 单击截面：单击列表中任一项目，即可使用该截面进行布置。</w:t>
        <w:br/>
      </w:r>
      <w:r>
        <w:t>● 双击截面：双击列表中任一项目，则该截面所对应的构件将被高亮显示。点击模型其他区域、或选择其他截面等，将退出构件高亮状态。</w:t>
        <w:br/>
      </w:r>
    </w:p>
    <w:p>
      <w:pPr>
        <w:pStyle w:val="5"/>
      </w:pPr>
      <w:r>
        <w:t>拾取和截面刷</w:t>
      </w:r>
    </w:p>
    <w:p/>
    <w:p>
      <w:pPr>
        <w:pStyle w:val="5"/>
      </w:pPr>
      <w:r>
        <w:t>拾取</w:t>
      </w:r>
    </w:p>
    <w:p>
      <w:r>
        <w:rPr>
          <w:b w:val="off"/>
        </w:rPr>
        <w:t>拾取主要是用选中构件的截面、偏心、标高、转角等参数来布置同类构件。如图所示。点击拾取图标后，程序提示选择构件。当用户选中某根梁构件后，程序会自动弹出梁布置对话框，并显示该根梁的截面和布置参数，用户可直接按照此参数进行梁布置，也可以修改相应参数后再进行梁布置。请注意：拾取布置支持的构件包括梁、柱、墙、板、悬挑板、斜杆、墙洞、板洞。</w:t>
        <w:br/>
        <w:drawing>
          <wp:inline distT="0" distR="0" distB="0" distL="0">
            <wp:extent cx="5238750" cy="3133725"/>
            <wp:docPr id="362" name="Drawing 362" descr=""/>
            <a:graphic xmlns:a="http://schemas.openxmlformats.org/drawingml/2006/main">
              <a:graphicData uri="http://schemas.openxmlformats.org/drawingml/2006/picture">
                <pic:pic xmlns:pic="http://schemas.openxmlformats.org/drawingml/2006/picture">
                  <pic:nvPicPr>
                    <pic:cNvPr id="0" name="Picture 362" descr=""/>
                    <pic:cNvPicPr>
                      <a:picLocks noChangeAspect="true"/>
                    </pic:cNvPicPr>
                  </pic:nvPicPr>
                  <pic:blipFill>
                    <a:blip r:embed="rId369"/>
                    <a:stretch>
                      <a:fillRect/>
                    </a:stretch>
                  </pic:blipFill>
                  <pic:spPr>
                    <a:xfrm>
                      <a:off x="0" y="0"/>
                      <a:ext cx="5238750" cy="3133725"/>
                    </a:xfrm>
                    <a:prstGeom prst="rect">
                      <a:avLst/>
                    </a:prstGeom>
                  </pic:spPr>
                </pic:pic>
              </a:graphicData>
            </a:graphic>
          </wp:inline>
        </w:drawing>
      </w:r>
    </w:p>
    <w:p/>
    <w:p>
      <w:pPr>
        <w:pStyle w:val="5"/>
      </w:pPr>
      <w:r>
        <w:t>截面刷</w:t>
      </w:r>
    </w:p>
    <w:p>
      <w:r>
        <w:rPr>
          <w:b w:val="off"/>
        </w:rPr>
        <w:t>截面刷功能可以取得已有构件的截面信息用来调整其它同类构件。该功能与拾取的区别在于，截面刷功能仅会调取选中构件的截面参数，因此只会调整其它构件的截面参数，不会修改其它构件属性。使用截面刷功能批量修改梁截面如图所示。</w:t>
        <w:br/>
        <w:drawing>
          <wp:inline distT="0" distR="0" distB="0" distL="0">
            <wp:extent cx="5238750" cy="3152775"/>
            <wp:docPr id="363" name="Drawing 363" descr=""/>
            <a:graphic xmlns:a="http://schemas.openxmlformats.org/drawingml/2006/main">
              <a:graphicData uri="http://schemas.openxmlformats.org/drawingml/2006/picture">
                <pic:pic xmlns:pic="http://schemas.openxmlformats.org/drawingml/2006/picture">
                  <pic:nvPicPr>
                    <pic:cNvPr id="0" name="Picture 363" descr=""/>
                    <pic:cNvPicPr>
                      <a:picLocks noChangeAspect="true"/>
                    </pic:cNvPicPr>
                  </pic:nvPicPr>
                  <pic:blipFill>
                    <a:blip r:embed="rId370"/>
                    <a:stretch>
                      <a:fillRect/>
                    </a:stretch>
                  </pic:blipFill>
                  <pic:spPr>
                    <a:xfrm>
                      <a:off x="0" y="0"/>
                      <a:ext cx="5238750" cy="3152775"/>
                    </a:xfrm>
                    <a:prstGeom prst="rect">
                      <a:avLst/>
                    </a:prstGeom>
                  </pic:spPr>
                </pic:pic>
              </a:graphicData>
            </a:graphic>
          </wp:inline>
        </w:drawing>
      </w:r>
    </w:p>
    <w:p>
      <w:pPr>
        <w:pStyle w:val="4"/>
      </w:pPr>
      <w:r>
        <w:t>基础构件</w:t>
      </w:r>
    </w:p>
    <w:p>
      <w:pPr>
        <w:pStyle w:val="5"/>
      </w:pPr>
      <w:r>
        <w:t>独立基础</w:t>
      </w:r>
    </w:p>
    <w:p>
      <w:r>
        <w:rPr>
          <w:b w:val="off"/>
        </w:rPr>
        <w:t>该功能允许创建并管理多种类型的柱下独立基础，依据用户输入的截面尺寸及钢筋信息，以指定的方式便捷地布置柱下独立基础。该功能由独立基础布置栏和独立基础顶部工具条组成，如下图所示。</w:t>
      </w:r>
    </w:p>
    <w:p/>
    <w:p>
      <w:r>
        <w:t xml:space="preserve">●  </w:t>
        <w:br/>
      </w:r>
      <w:r>
        <w:t xml:space="preserve">●  </w:t>
        <w:br/>
      </w:r>
    </w:p>
    <w:p>
      <w:r>
        <w:rPr>
          <w:b w:val="on"/>
        </w:rPr>
        <w:t>(1) 独立基础布置栏</w:t>
      </w:r>
    </w:p>
    <w:p/>
    <w:p>
      <w:r>
        <w:t>● 在独立基础布置栏顶部，是独立基础截面下拉栏。该下拉栏中显示当前正在被布置的独立基础截面信息，包括截面类型、截面尺寸和截面名称（若有）。点击该区域可激活截面下拉栏，其中显示该项目所有楼层中的独立基础截面。用户可在该下拉栏中选择希望被布置的独立基础截面。</w:t>
        <w:br/>
      </w:r>
      <w:r>
        <w:t>● 在独立基础截面栏下方是对截面的管理功能，从左至右分别是新建、修改、删除和清理。点击新建按钮</w:t>
        <w:br/>
      </w:r>
      <w:r>
        <w:t>● 后，弹出独立基础截面定义的对话框，需要选择截面类型（目前支持锥形现浇、锥形杯口、阶形现浇、阶形杯口、锥形短柱、锥形高杯、阶形短柱、阶形高杯），并输入杯口深度、长度、宽度、高度、移心值、钢筋信息等参数。点击【确定】后会返回到独立基础布置对话框，并在下拉栏中增加截面。</w:t>
        <w:br/>
      </w:r>
      <w:r>
        <w:t>● 修改功能位于新建右侧。与新建类似，点击修改按钮</w:t>
        <w:br/>
      </w:r>
      <w:r>
        <w:t>● 后将弹出相同的对话框，但其中的参数将与当前选择的截面信息保持一致。用户可在该窗口内修改独立基础截面信息，点击确认后即可修改本截面。</w:t>
        <w:br/>
      </w:r>
      <w:r>
        <w:t>● 删除功能位于修改右侧。点击删除按钮</w:t>
        <w:br/>
      </w:r>
      <w:r>
        <w:t>● 将删除当前截面下拉栏中选择的截面。对于已经被布置的独立基础截面，将有删除二次确认弹窗提示。</w:t>
        <w:br/>
      </w:r>
      <w:r>
        <w:t>● 清理功能位于删除右侧。点击清理按钮</w:t>
        <w:br/>
      </w:r>
      <w:r>
        <w:t>● 将清除在所有楼层中均未被布置的截面。该功能有清理二次确认弹窗提示，确定后可执行清理。</w:t>
        <w:br/>
      </w:r>
      <w:r>
        <w:t>● 顶部偏移：即独立基础顶部相对±0的偏移值，向上为正，向下为负，默认为-1.5m。</w:t>
        <w:br/>
      </w:r>
      <w:r>
        <w:t>● 材料强度：定义被布置独立基础的材料强度。该选项默认选择“C30”。此外，允许从下拉栏中选择其他材料强度等级。</w:t>
        <w:br/>
      </w:r>
      <w:r>
        <w:t>● 最近使用截面功能详见</w:t>
        <w:br/>
      </w:r>
      <w:r>
        <w:t>● 。</w:t>
        <w:br/>
      </w:r>
    </w:p>
    <w:p>
      <w:r>
        <w:rPr>
          <w:b w:val="on"/>
        </w:rPr>
        <w:t>(2) 独立基础顶部工具条</w:t>
      </w:r>
    </w:p>
    <w:p>
      <w:r>
        <w:rPr>
          <w:b w:val="off"/>
        </w:rPr>
        <w:t>独立基础顶部工具条位于模型操作视图区正上方，具有切换绘制方式和输入部分布置参数的功能。</w:t>
        <w:br/>
        <w:t>独立基础布置提供了两种布置方式，分别是：点带窗选、旋转布置。</w:t>
      </w:r>
    </w:p>
    <w:p/>
    <w:p>
      <w:r>
        <w:t xml:space="preserve">●  </w:t>
        <w:br/>
      </w:r>
      <w:r>
        <w:t xml:space="preserve">●  </w:t>
        <w:br/>
      </w:r>
      <w:r>
        <w:t xml:space="preserve">●  </w:t>
        <w:br/>
      </w:r>
      <w:r>
        <w:t xml:space="preserve">●  </w:t>
        <w:br/>
      </w:r>
      <w:r>
        <w:t xml:space="preserve">●  </w:t>
        <w:br/>
      </w:r>
    </w:p>
    <w:p>
      <w:pPr>
        <w:pStyle w:val="5"/>
      </w:pPr>
      <w:r>
        <w:t>筏板</w:t>
      </w:r>
    </w:p>
    <w:p>
      <w:r>
        <w:rPr>
          <w:b w:val="off"/>
        </w:rPr>
        <w:t>该功能允许创建并管理多种厚度的混凝土截面，依据用户输入的定位和材料信息，以指定的方式便捷地布置筏板。该功能由筏板布置栏和筏板顶部工具条组成，如图所示。</w:t>
      </w:r>
    </w:p>
    <w:p/>
    <w:p>
      <w:r>
        <w:t xml:space="preserve">●  </w:t>
        <w:br/>
      </w:r>
      <w:r>
        <w:t xml:space="preserve">●  </w:t>
        <w:br/>
      </w:r>
    </w:p>
    <w:p>
      <w:r>
        <w:rPr>
          <w:b w:val="on"/>
        </w:rPr>
        <w:t>(1) 筏板布置栏</w:t>
      </w:r>
    </w:p>
    <w:p/>
    <w:p>
      <w:r>
        <w:t>● 在筏板布置栏顶部，是筏板截面下拉栏。该下拉栏中显示当前正在被布置的筏板截面信息，包括截面类型、截面尺寸和截面名称（若有）。点击该区域可激活截面下拉栏，其中显示该项目所有楼层中的筏板截面。用户可在该下拉栏中选择希望被布置的筏板截面。</w:t>
        <w:br/>
      </w:r>
      <w:r>
        <w:t>● 在筏板截面栏下方是对截面的管理功能，从左至右分别是新建、修改、删除和清理。点击新建按钮</w:t>
        <w:br/>
      </w:r>
      <w:r>
        <w:t>● 后，将弹出新建筏板截面对话框，如图所示。可在该对话框中输入筏板厚度。截面名称为方便用户管理截面设置，可不输入。点击确认后即可新建截面。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后将弹出相同的对话框，但其中的参数将与当前选择的截面信息保持一致。用户可在该窗口内修改筏板截面信息，点击确认后即可修改本截面。</w:t>
        <w:br/>
      </w:r>
      <w:r>
        <w:t>● 删除功能位于修改右侧。点击删除按钮</w:t>
        <w:br/>
      </w:r>
      <w:r>
        <w:t>● 将删除当前截面下拉栏中选择的截面。对于已经被布置的筏板截面，将有删除二次确认弹窗提示。</w:t>
        <w:br/>
      </w:r>
      <w:r>
        <w:t>● 清理功能位于删除右侧。点击清理按钮</w:t>
        <w:br/>
      </w:r>
      <w:r>
        <w:t>● 将清除在所有楼层中均未被布置的截面。该功能有清理二次确认弹窗提示，确定后可执行清理。</w:t>
        <w:br/>
      </w:r>
      <w:r>
        <w:t>● 板底标高：指筏板底部的相对标高值。</w:t>
        <w:br/>
      </w:r>
      <w:r>
        <w:t>● 筏板类型：提供普通筏板及防水板两种选项。</w:t>
        <w:br/>
      </w:r>
      <w:r>
        <w:t>● 材料强度：定义被布置筏板的材料强度。该选项默认选择“C30”。此外，允许从下拉栏中选择其他材料强度等级。</w:t>
        <w:br/>
      </w:r>
      <w:r>
        <w:t>● 最近使用截面功能详见</w:t>
        <w:br/>
      </w:r>
      <w:r>
        <w:t>● 。</w:t>
        <w:br/>
      </w:r>
    </w:p>
    <w:p>
      <w:r>
        <w:rPr>
          <w:b w:val="on"/>
        </w:rPr>
        <w:t>(2) 筏板顶部工具条</w:t>
      </w:r>
    </w:p>
    <w:p>
      <w:r>
        <w:rPr>
          <w:b w:val="off"/>
        </w:rPr>
        <w:t>筏板顶部工具条位于模型操作视图区正上方，具有切换绘制方式和输入部分布置参数的功能。</w:t>
      </w:r>
    </w:p>
    <w:p/>
    <w:p>
      <w:r>
        <w:t>● 多边形绘制：允许在图面上拾取确定定位点后，根据被拾取的点自动组成一个封闭区域并生成筏板。</w:t>
        <w:br/>
      </w:r>
      <w:r>
        <w:t>● 矩形绘制：该功能允许以两对角点确定的矩形为范围生成筏板。在任意位置或通过捕捉，点击鼠标左键确定第一点。移动光标，点击鼠标左键，确定第二点。确定第二点时立即生成矩形筏板。</w:t>
        <w:br/>
      </w:r>
      <w:r>
        <w:t>● 挑出宽度：输入挑出宽度后，通过多边形或矩形绘制筏板时，生成的筏板会在选中的范围轮廓基础上再挑出对应的宽度。</w:t>
        <w:br/>
      </w:r>
    </w:p>
    <w:p>
      <w:pPr>
        <w:pStyle w:val="5"/>
      </w:pPr>
      <w:r>
        <w:t>地基梁</w:t>
      </w:r>
    </w:p>
    <w:p>
      <w:r>
        <w:rPr>
          <w:b w:val="off"/>
        </w:rPr>
        <w:t>该功能允许创建并管理两种类型（矩形、T形）的混凝土截面，依据用户输入的定位和材料信息，以指定的方式便捷地布置地基梁。该功能由地基梁布置栏和地基梁顶部工具条组成，如图所示。</w:t>
      </w:r>
    </w:p>
    <w:p/>
    <w:p>
      <w:r>
        <w:t xml:space="preserve">●  </w:t>
        <w:br/>
      </w:r>
      <w:r>
        <w:t xml:space="preserve">●  </w:t>
        <w:br/>
      </w:r>
    </w:p>
    <w:p>
      <w:r>
        <w:rPr>
          <w:b w:val="on"/>
        </w:rPr>
        <w:t>(1) 地基梁布置栏</w:t>
      </w:r>
    </w:p>
    <w:p/>
    <w:p>
      <w:r>
        <w:t>● 在地基梁布置栏顶部，是地基梁截面下拉栏。该下拉栏中显示当前正在被布置的地基梁截面信息，包括截面类型、截面尺寸和截面名称（若有）。点击该区域可激活截面下拉栏，其中显示该项目所有楼层中的地基梁截面。用户可在该下拉栏中选择希望被布置的地基梁截面。对于不同截面类型的地基梁截面，如矩形梁和T形梁，在截面下拉栏中将按截面类型分组排序。</w:t>
        <w:br/>
      </w:r>
      <w:r>
        <w:t>● 在地基梁截面栏下方是对截面的管理功能，从左至右分别是新建、修改、删除和清理。点击新建按钮</w:t>
        <w:br/>
      </w:r>
      <w:r>
        <w:t>● 后，将弹出新建地基梁截面对话框，如图所示。可在该对话框中选择截面类型、输入截面数值参数。截面名称为方便用户管理截面设置，可不输入。点击确认后即可新建截面。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后将弹出相同的对话框，但其中的参数将与当前选择的截面信息保持一致。用户可在该窗口内修改地基梁截面信息，点击确认后即可修改本截面。</w:t>
        <w:br/>
      </w:r>
      <w:r>
        <w:t>● 删除功能位于修改右侧。点击删除按钮</w:t>
        <w:br/>
      </w:r>
      <w:r>
        <w:t>● 将删除当前截面下拉栏中选择的截面。对于已经被布置的地基梁截面，将有删除二次确认弹窗提示。</w:t>
        <w:br/>
      </w:r>
      <w:r>
        <w:t>● 清理功能位于删除右侧。点击清理按钮</w:t>
        <w:br/>
      </w:r>
      <w:r>
        <w:t>● 将清除在所有楼层中均未被布置的截面。该功能有清理二次确认弹窗提示，确定后可执行清理。</w:t>
        <w:br/>
      </w:r>
      <w:r>
        <w:t>● 基底标高：即地基梁的底部相对标高。</w:t>
        <w:br/>
      </w:r>
      <w:r>
        <w:t>● 材料强度：定义被布置地基梁的材料强度。该选项默认选择C30。此外，允许从下拉栏中选择其他材料强度等级。</w:t>
        <w:br/>
      </w:r>
      <w:r>
        <w:t>● 最近使用截面功能详见</w:t>
        <w:br/>
      </w:r>
      <w:r>
        <w:t>● 。</w:t>
        <w:br/>
      </w:r>
    </w:p>
    <w:p>
      <w:r>
        <w:rPr>
          <w:b w:val="on"/>
        </w:rPr>
        <w:t>(2) 地基梁顶部工具条</w:t>
      </w:r>
    </w:p>
    <w:p>
      <w:r>
        <w:rPr>
          <w:b w:val="off"/>
        </w:rPr>
        <w:t>地基梁顶部工具条位于模型操作视图区正上方，具有切换绘制方式和输入部分布置参数的功能。</w:t>
      </w:r>
    </w:p>
    <w:p/>
    <w:p>
      <w:r>
        <w:t>● 点带窗布置：点带窗布置合并了点选与窗选的方式，使得在该方式下可点选或窗选布置。该方式依赖于轴线段定位，仅允许布置在轴线段处。对于点选功能，将光标靠近轴线段处即可显示地基梁截面预览，此时点击鼠标左键即可布置。对于窗选布置功能，可按住鼠标左键进行拖动，支持正选或反选，将在轴线段处生成地基梁截面预览。此时松开鼠标左键即可布置。</w:t>
        <w:br/>
      </w:r>
      <w:r>
        <w:t>● 两点单次绘制：该功能可在任意两点之间绘制地基梁，不依赖轴线定位。点击“两点单次”按钮，鼠标左键点击确定第一点，此时移动光标可看到地基梁构件预览。然后可在动态面板中输入距离和/或角度以确定第二点，或使用鼠标左键点击选择第二点，左键点击后完成两点单次布置构件。</w:t>
        <w:br/>
      </w:r>
      <w:r>
        <w:t>● 两点连续绘制：以两点单次绘制为基础，两点连续绘制支持连续绘制多条首尾连接的直地基梁。该功能操作方法与两点单次绘制保持一致。单击鼠标右键完成最后一段绘制过程。</w:t>
        <w:br/>
      </w:r>
      <w:r>
        <w:t>● 对齐：该参数是下拉栏形式，包括“左”、“中心”、“右”，支持快速改变地基梁的对齐边。</w:t>
        <w:br/>
      </w:r>
      <w:r>
        <w:t>● 基线偏移：构件几何中心线与构件基线的相对距离。正数对应构件向右偏移，负数对应构件向左偏移。单位为mm。该参数与“对齐”参数联动。</w:t>
        <w:br/>
      </w:r>
    </w:p>
    <w:p>
      <w:pPr>
        <w:pStyle w:val="5"/>
      </w:pPr>
      <w:r>
        <w:t>柱墩</w:t>
      </w:r>
    </w:p>
    <w:p>
      <w:r>
        <w:rPr>
          <w:b w:val="off"/>
        </w:rPr>
        <w:t>该功能允许创建并管理两种类型、多种尺寸的混凝土截面，依据用户输入的定位和材料信息，以指定的方式便捷地布置柱墩。该功能由柱墩布置栏和柱墩顶部工具条组成，如图所示。</w:t>
      </w:r>
    </w:p>
    <w:p/>
    <w:p>
      <w:r>
        <w:t xml:space="preserve">●  </w:t>
        <w:br/>
      </w:r>
      <w:r>
        <w:t xml:space="preserve">●  </w:t>
        <w:br/>
      </w:r>
    </w:p>
    <w:p>
      <w:r>
        <w:rPr>
          <w:b w:val="on"/>
        </w:rPr>
        <w:t>(1) 柱墩布置栏</w:t>
      </w:r>
    </w:p>
    <w:p/>
    <w:p>
      <w:r>
        <w:t>● 在柱墩布置栏顶部，是柱墩截面下拉栏。该下拉栏中显示当前正在被布置的柱墩截面信息，包括截面类型、截面尺寸和截面名称（若有）。点击该区域可激活截面下拉栏，其中显示该项目所有楼层中的柱墩截面。用户可在该下拉栏中选择希望被布置的柱墩截面。对于不同截面类型（上柱墩、下柱墩）的柱墩截面，在截面下拉栏中将按截面类型分组排序。</w:t>
        <w:br/>
      </w:r>
      <w:r>
        <w:t>● 在柱墩截面栏下方是对截面的管理功能，从左至右分别是新建、修改、删除和清理。点击新建按钮</w:t>
        <w:br/>
      </w:r>
      <w:r>
        <w:t>● 后，将弹出新建柱墩截面对话框，如图所示。可在该对话框中选择截面类型、输入截面数值参数。截面名称为方便用户管理截面设置，可不输入。点击确认后即可新建截面。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后将弹出相同的对话框，但其中的参数将与当前选择的截面信息保持一致。用户可在该窗口内修改柱墩截面信息，点击确认后即可修改本截面。</w:t>
        <w:br/>
      </w:r>
      <w:r>
        <w:t>● 删除功能位于修改右侧。点击删除按钮</w:t>
        <w:br/>
      </w:r>
      <w:r>
        <w:t>● 将删除当前截面下拉栏中选择的截面。对于已经被布置的柱墩截面，将有删除二次确认弹窗提示。</w:t>
        <w:br/>
      </w:r>
      <w:r>
        <w:t>● 清理功能位于删除右侧。点击清理按钮</w:t>
        <w:br/>
      </w:r>
      <w:r>
        <w:t>● 将清除在所有楼层中均未被布置的截面。该功能有清理二次确认弹窗提示，确定后可执行清理。</w:t>
        <w:br/>
      </w:r>
      <w:r>
        <w:t>● 材料强度：定义被布置柱墩的材料强度。该选项默认选择C30。此外，允许从下拉栏中选择其他材料强度等级。</w:t>
        <w:br/>
      </w:r>
      <w:r>
        <w:t>● 最近使用截面功能详见</w:t>
        <w:br/>
      </w:r>
      <w:r>
        <w:t>● 。</w:t>
        <w:br/>
      </w:r>
    </w:p>
    <w:p>
      <w:r>
        <w:rPr>
          <w:b w:val="on"/>
        </w:rPr>
        <w:t>(2) 柱墩顶部工具条</w:t>
      </w:r>
    </w:p>
    <w:p>
      <w:r>
        <w:rPr>
          <w:b w:val="off"/>
        </w:rPr>
        <w:t>柱墩顶部工具条位于模型操作视图区正上方，具有切换绘制方式和输入部分布置参数的功能。</w:t>
        <w:br/>
      </w:r>
      <w:r>
        <w:rPr>
          <w:b w:val="on"/>
        </w:rPr>
        <w:t>需注意：当同时存在筏板及柱，且柱处于筏板范围上方时，才可布置柱墩。</w:t>
      </w:r>
      <w:r/>
    </w:p>
    <w:p/>
    <w:p>
      <w:r>
        <w:t>● 点带窗布置：点带窗布置合并了点选与窗选的方式，使得在该方式下可点选或窗选布置。该方式依赖于柱定位。对于点选功能，将光标靠近柱构件处即可显示柱墩截面预览，此时点击鼠标左键即可布置。对于窗选布置功能，可按住鼠标左键进行拖动，支持正选或反选，将在柱构件对应处生成柱墩截面预览。此时松开鼠标左键即可布置。</w:t>
        <w:br/>
      </w:r>
      <w:r>
        <w:t>● 旋转布置：允许在拾取柱构件进行柱墩布置后，再旋转特定的角度。首先鼠标靠近柱构件，出现柱墩截面预览，单击鼠标左键，然后移动光标，柱墩截面将以X轴正方向为起始边开始旋转。接着在任意位置或通过捕捉单击确定第二点，柱墩将绕形心从第一点旋转至第二点所在角度。</w:t>
        <w:br/>
      </w:r>
      <w:r>
        <w:t>● X(Y)轴偏移：构件几何中心线与构件基线的相对距离。正数对应构件向右（上）偏移，负数对应构件向左（下）偏移。单位为mm。</w:t>
        <w:br/>
      </w:r>
      <w:r>
        <w:t>● 随柱旋转：勾选后，点带窗布置的柱墩，会根据柱的旋转角度进行柱墩定位。</w:t>
        <w:br/>
      </w:r>
    </w:p>
    <w:p>
      <w:pPr>
        <w:pStyle w:val="5"/>
      </w:pPr>
      <w:r>
        <w:t>桩基</w:t>
      </w:r>
    </w:p>
    <w:p>
      <w:r>
        <w:rPr>
          <w:b w:val="off"/>
        </w:rPr>
        <w:t>该功能允许创建并管理两种类型、多种尺寸的混凝土截面，依据用户输入的定位和材料信息，以指定的方式便捷地布置柱墩。该功能由桩基布置栏和桩基顶部工具条组成，如图所示。</w:t>
      </w:r>
    </w:p>
    <w:p/>
    <w:p>
      <w:r>
        <w:t xml:space="preserve">●  </w:t>
        <w:br/>
      </w:r>
      <w:r>
        <w:t xml:space="preserve">●  </w:t>
        <w:br/>
      </w:r>
    </w:p>
    <w:p>
      <w:r>
        <w:rPr>
          <w:b w:val="on"/>
        </w:rPr>
        <w:t>(1) 桩基布置栏</w:t>
      </w:r>
    </w:p>
    <w:p/>
    <w:p>
      <w:r>
        <w:t>● 在桩基布置栏顶部，是桩基截面下拉栏。该下拉栏中显示当前正在被布置的桩基截面信息，包括截面类型、截面尺寸、长度和截面名称（若有）。点击该区域可激活截面下拉栏，其中显示该项目所有楼层中的桩基截面。用户可在该下拉栏中选择希望被布置的桩基截面。对于不同截面类型（矩形、圆形）的桩基截面，在截面下拉栏中将按截面类型分组排序。</w:t>
        <w:br/>
      </w:r>
      <w:r>
        <w:t>● 在桩基截面栏下方是对截面的管理功能，从左至右分别是新建、修改、删除和清理。点击新建按钮</w:t>
        <w:br/>
      </w:r>
      <w:r>
        <w:t>● 后，将弹出新建桩基截面对话框，如图所示。可在该对话框中选择截面类型、输入截面数值参数。截面名称为方便用户管理截面设置，可不输入。点击确认后即可新建截面。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后将弹出相同的对话框，但其中的参数将与当前选择的截面信息保持一致。用户可在该窗口内修改桩基截面信息，点击确认后即可修改本截面。</w:t>
        <w:br/>
      </w:r>
      <w:r>
        <w:t>● 删除功能位于修改右侧。点击删除按钮</w:t>
        <w:br/>
      </w:r>
      <w:r>
        <w:t>● 将删除当前截面下拉栏中选择的截面。对于已经被布置的桩基截面，将有删除二次确认弹窗提示。</w:t>
        <w:br/>
      </w:r>
      <w:r>
        <w:t>● 清理功能位于删除右侧。点击清理按钮</w:t>
        <w:br/>
      </w:r>
      <w:r>
        <w:t>● 将清除在所有楼层中均未被布置的截面。该功能有清理二次确认弹窗提示，确定后可执行清理。</w:t>
        <w:br/>
      </w:r>
      <w:r>
        <w:t>● 桩顶偏移：桩基默认顶标高为±0.000，可通过输入桩顶偏移值，调整桩基定标高。向上为正，向下为负。</w:t>
        <w:br/>
      </w:r>
      <w:r>
        <w:t>● 材料强度：定义被布置桩基的材料强度。该选项默认选择C30。此外，允许从下拉栏中选择其他材料强度等级。</w:t>
        <w:br/>
      </w:r>
      <w:r>
        <w:t>● 最近使用截面功能详见</w:t>
        <w:br/>
      </w:r>
      <w:r>
        <w:t>● 。</w:t>
        <w:br/>
      </w:r>
    </w:p>
    <w:p>
      <w:r>
        <w:rPr>
          <w:b w:val="on"/>
        </w:rPr>
        <w:t>(2) 桩基顶部工具条</w:t>
      </w:r>
    </w:p>
    <w:p>
      <w:r>
        <w:rPr>
          <w:b w:val="off"/>
        </w:rPr>
        <w:t>桩基顶部工具条位于模型操作视图区正上方，具有切换绘制方式和输入部分布置参数的功能。</w:t>
      </w:r>
    </w:p>
    <w:p/>
    <w:p>
      <w:r>
        <w:t>● 点带窗布置：点带窗布置合并了点选与窗选的方式，使得在该方式下可点选或窗选布置。该方式依赖于轴线交点定位，仅允许布置在轴线交点处。对于点选功能，将光标靠近轴线交点处即可显示桩基截面预览，此时点击鼠标左键即可布置。对于窗选布置功能，可按住鼠标左键进行拖动，支持正选或反选，将在轴线交点处生成桩基截面预览。此时松开鼠标左键即可布置。</w:t>
        <w:br/>
      </w:r>
      <w:r>
        <w:t>● 自由点选布置：在任意位置处绘制桩基，不依赖于轴线交点。该功能激活后，桩基截面预览将持续跟随光标移动。在任意位置点击鼠标左键即可绘制。</w:t>
        <w:br/>
      </w:r>
      <w:r>
        <w:t>● X(Y)轴偏移：构件几何中心点与构件基点的相对距离。正数对应构件向右（上）偏移，负数对应构件向左（下）偏移。单位为mm。</w:t>
        <w:br/>
      </w:r>
      <w:r>
        <w:t>● 旋转角度：桩基相对于基点沿构件X轴方向旋转的角度，单位为度（°）。该数值应保留1位小数。当该数值为正数时，构件向逆时针方向旋转；当该数值为负数时，构件向顺时针方向旋转。</w:t>
        <w:br/>
      </w:r>
    </w:p>
    <w:p>
      <w:pPr>
        <w:pStyle w:val="5"/>
      </w:pPr>
      <w:r>
        <w:t>桩基承台</w:t>
      </w:r>
    </w:p>
    <w:p>
      <w:r>
        <w:rPr>
          <w:b w:val="off"/>
        </w:rPr>
        <w:t>该功能允许创建并管理多种类型及尺寸的混凝土截面，依据用户输入的定位和材料信息，以指定的方式便捷地布置桩基承台。该功能由桩基承台布置栏和桩基承台顶部工具条组成，如图所示。</w:t>
      </w:r>
    </w:p>
    <w:p/>
    <w:p>
      <w:r>
        <w:t>● 桩基承台布置栏</w:t>
        <w:br/>
      </w:r>
      <w:r>
        <w:t>● 桩基承台顶部工具条</w:t>
        <w:br/>
      </w:r>
    </w:p>
    <w:p>
      <w:r>
        <w:rPr>
          <w:b w:val="on"/>
        </w:rPr>
        <w:t>(1) 桩基承台布置栏</w:t>
      </w:r>
    </w:p>
    <w:p/>
    <w:p>
      <w:r>
        <w:t>● 在桩基承台布置栏顶部，是桩基承台截面下拉栏。该下拉栏中显示当前正在被布置的桩基承台截面信息，包括截面类型、截面尺寸和截面名称（若有）。点击该区域可激活截面下拉栏，其中显示该项目所有楼层中的桩基承台截面。用户可在该下拉栏中选择希望被布置的桩基承台截面。</w:t>
        <w:br/>
      </w:r>
      <w:r>
        <w:t>● 在桩基承台截面栏下方是对桩基承台的管理功能，从左至右分别是新建、修改、删除和清理。点击新建按钮</w:t>
        <w:br/>
      </w:r>
      <w:r>
        <w:t>● 后，将弹出新建桩基承台截面对话框，如图所示。可在该对话框中选择桩类型、承台类型、输入截面数值参数、桩位坐标等。截面名称为方便用户管理截面设置，可不输入。点击确认后即可新建截面。</w:t>
        <w:br/>
      </w:r>
      <w:r>
        <w:t>● 修改功能位于新建右侧。与新建类似，点击修改按钮</w:t>
        <w:br/>
      </w:r>
      <w:r>
        <w:t>● 后将弹出相同的对话框，但其中的参数将与当前选择的截面信息保持一致。用户可在该窗口内修改桩基承台截面信息，点击确认后即可修改本截面。</w:t>
        <w:br/>
      </w:r>
      <w:r>
        <w:t>● 删除功能位于修改右侧。点击删除按钮</w:t>
        <w:br/>
      </w:r>
      <w:r>
        <w:t>● 将删除当前截面下拉栏中选择的截面。对于已经被布置的桩基承台截面，将有删除二次确认弹窗提示。</w:t>
        <w:br/>
      </w:r>
      <w:r>
        <w:t>● 清理功能位于删除右侧。点击清理按钮</w:t>
        <w:br/>
      </w:r>
      <w:r>
        <w:t>● 将清除在所有楼层中均未被布置的截面。该功能有清理二次确认弹窗提示，确定后可执行清理。</w:t>
        <w:br/>
      </w:r>
      <w:r>
        <w:t>● 顶部偏移：桩基承台顶部相对±0的偏移值，向上为正，向下为负，默认为-1.50m。</w:t>
        <w:br/>
      </w:r>
      <w:r>
        <w:t>● 材料强度：定义被布置桩基承台的材料强度。该选项默认选择“C30”。此外，允许从下拉栏中选择其他材料强度等级。</w:t>
        <w:br/>
      </w:r>
      <w:r>
        <w:t>● 最近使用截面功能详见</w:t>
        <w:br/>
      </w:r>
      <w:r>
        <w:t>● 。</w:t>
        <w:br/>
      </w:r>
    </w:p>
    <w:p>
      <w:r>
        <w:rPr>
          <w:b w:val="on"/>
        </w:rPr>
        <w:t>(2) 桩基承台顶部工具条</w:t>
      </w:r>
    </w:p>
    <w:p>
      <w:r>
        <w:rPr>
          <w:b w:val="off"/>
        </w:rPr>
        <w:t>桩基承台顶部工具条位于模型操作视图区正上方，具有切换绘制方式和输入部分布置参数的功能。</w:t>
      </w:r>
    </w:p>
    <w:p/>
    <w:p>
      <w:r>
        <w:t>● 点带窗布置：点带窗布置合并了点选与窗选的方式，使得在该方式下可点选或窗选布置。该方式依赖于柱定位。对于点选功能，将光标靠近柱构件，即可显示桩基承台截面预览，此时点击鼠标左键即可布置。对于窗选布置功能，可按住鼠标左键进行拖动，支持正选或反选，将在柱构件对应处生成桩基承台截面预览。此时松开鼠标左键即可布置。</w:t>
        <w:br/>
      </w:r>
      <w:r>
        <w:t>● 旋转布置：与点选类似，允许在柱下布置后，再旋转特定的角度。首先拾取柱，出现桩基承台截面预览，点击鼠标左键，然后移动光标，桩基承台截面将以X轴正方向为起始边开始旋转。接着在任意位置或通过捕捉单击确定第二点，桩基承台将绕形心从第一点旋转至第二点所在角度。</w:t>
        <w:br/>
      </w:r>
      <w:r>
        <w:t>● X(Y)轴偏移：构件几何中心点与构件基点的相对距离。正数对应构件向右（上）偏移，负数对应构件向左（下）偏移。单位为mm。</w:t>
        <w:br/>
      </w:r>
      <w:r>
        <w:t>● 旋转角度：桩基承台相对于基点沿构件X轴方向旋转的角度，单位为度（°）。该数值应保留1位小数。当该数值为正数时，构件向逆时针方向旋转；当该数值为负数时，构件向顺时针方向旋转。</w:t>
        <w:br/>
      </w:r>
      <w:r>
        <w:t>● 随柱旋转：勾选后，点带窗布置的桩基承台，会根据柱的旋转角度进行桩基承台定位。</w:t>
        <w:br/>
      </w:r>
    </w:p>
    <w:p>
      <w:pPr>
        <w:pStyle w:val="4"/>
      </w:pPr>
      <w:r>
        <w:t>楼层管理</w:t>
      </w:r>
    </w:p>
    <w:p>
      <w:pPr>
        <w:pStyle w:val="5"/>
      </w:pPr>
      <w:r>
        <w:t>楼层组装</w:t>
      </w:r>
    </w:p>
    <w:p>
      <w:r>
        <w:rPr>
          <w:b w:val="off"/>
        </w:rPr>
        <w:t>点击【楼层组装】后会弹出如图所示对话框。结构建模时，一般会将多个自然层关联至同一标准层。在该标准层进行的结构构件增减操作，会自动同步至所有相关自然层，减少重复操作，提高工作效率。</w:t>
        <w:br/>
        <w:drawing>
          <wp:inline distT="0" distR="0" distB="0" distL="0">
            <wp:extent cx="5238750" cy="2762250"/>
            <wp:docPr id="364" name="Drawing 364" descr=""/>
            <a:graphic xmlns:a="http://schemas.openxmlformats.org/drawingml/2006/main">
              <a:graphicData uri="http://schemas.openxmlformats.org/drawingml/2006/picture">
                <pic:pic xmlns:pic="http://schemas.openxmlformats.org/drawingml/2006/picture">
                  <pic:nvPicPr>
                    <pic:cNvPr id="0" name="Picture 364" descr=""/>
                    <pic:cNvPicPr>
                      <a:picLocks noChangeAspect="true"/>
                    </pic:cNvPicPr>
                  </pic:nvPicPr>
                  <pic:blipFill>
                    <a:blip r:embed="rId371"/>
                    <a:stretch>
                      <a:fillRect/>
                    </a:stretch>
                  </pic:blipFill>
                  <pic:spPr>
                    <a:xfrm>
                      <a:off x="0" y="0"/>
                      <a:ext cx="5238750" cy="2762250"/>
                    </a:xfrm>
                    <a:prstGeom prst="rect">
                      <a:avLst/>
                    </a:prstGeom>
                  </pic:spPr>
                </pic:pic>
              </a:graphicData>
            </a:graphic>
          </wp:inline>
        </w:drawing>
      </w:r>
    </w:p>
    <w:p/>
    <w:p>
      <w:r>
        <w:t>● 楼层组装过程中，会自动获取当前工程中已经定义好的标准层，用户根据设计需要，通过增加，修改，删除，全删等按钮的操作，在右侧的列表框中形成楼层组装列表信息。</w:t>
        <w:br/>
      </w:r>
      <w:r>
        <w:t>● 楼层组装结果中包含了序号，自然层名，标准层，层高，层底标高，这些列表信息最终形成楼层组装信息如下图所示。用户可通过“楼层组装”，根据设定的相应信息实现楼层组装。</w:t>
        <w:br/>
      </w:r>
      <w:r>
        <w:t>● 清</w:t>
        <w:br/>
      </w:r>
      <w:r>
        <w:t>● 清空自然层数据后重新组装，勾选后，在进行的楼层时，会把对应自然层内容清空，全部按照标准层内容进行重新组装；取消勾选，在进行楼层组装时，会不改变已有自然层内容，仅组装楼层组装中调整的内容。</w:t>
        <w:br/>
      </w:r>
    </w:p>
    <w:p>
      <w:pPr>
        <w:pStyle w:val="5"/>
      </w:pPr>
      <w:r>
        <w:t>全楼信息</w:t>
      </w:r>
    </w:p>
    <w:p>
      <w:r>
        <w:rPr>
          <w:b w:val="off"/>
        </w:rPr>
        <w:t>点击【全楼信息】后会弹出如图所示对话框。</w:t>
        <w:br/>
        <w:drawing>
          <wp:inline distT="0" distR="0" distB="0" distL="0">
            <wp:extent cx="5238750" cy="2914650"/>
            <wp:docPr id="365" name="Drawing 365" descr=""/>
            <a:graphic xmlns:a="http://schemas.openxmlformats.org/drawingml/2006/main">
              <a:graphicData uri="http://schemas.openxmlformats.org/drawingml/2006/picture">
                <pic:pic xmlns:pic="http://schemas.openxmlformats.org/drawingml/2006/picture">
                  <pic:nvPicPr>
                    <pic:cNvPr id="0" name="Picture 365" descr=""/>
                    <pic:cNvPicPr>
                      <a:picLocks noChangeAspect="true"/>
                    </pic:cNvPicPr>
                  </pic:nvPicPr>
                  <pic:blipFill>
                    <a:blip r:embed="rId372"/>
                    <a:stretch>
                      <a:fillRect/>
                    </a:stretch>
                  </pic:blipFill>
                  <pic:spPr>
                    <a:xfrm>
                      <a:off x="0" y="0"/>
                      <a:ext cx="5238750" cy="2914650"/>
                    </a:xfrm>
                    <a:prstGeom prst="rect">
                      <a:avLst/>
                    </a:prstGeom>
                  </pic:spPr>
                </pic:pic>
              </a:graphicData>
            </a:graphic>
          </wp:inline>
        </w:drawing>
      </w:r>
    </w:p>
    <w:p/>
    <w:p>
      <w:r>
        <w:t>● 在全楼信息对话框中，会列出所有已建标准层，在标准层信息表中包含了标准层名，标准层高，板厚，板保护层厚度，砼强度等级，主筋级别。其中标准层名这一栏是根据标准层号从小到大排列。标准层高这一栏中的数值为新建该标准层时输入的层高，现已支持修改。其余表中各项信息均支持修改，且支持多选修改。</w:t>
        <w:br/>
      </w:r>
      <w:r>
        <w:t>● 项目浏览器中当前视口为某一标准层时，标准层信息表中该层输入框底色会变为白色，其余标准层底色为粉红色。当项目浏览器为全楼模型视口时，所有标准层输入框底色均为白色。注意：当输入值为特殊字符或0时，底色会变为红色以做提醒。</w:t>
        <w:br/>
      </w:r>
      <w:r>
        <w:t>● 点击【恢复默认】按钮，标准层信息表中的所有输入值均会变为默认值。</w:t>
        <w:br/>
      </w:r>
    </w:p>
    <w:p>
      <w:pPr>
        <w:pStyle w:val="5"/>
      </w:pPr>
      <w:r>
        <w:t>增/删标准层</w:t>
      </w:r>
    </w:p>
    <w:p>
      <w:r>
        <w:rPr>
          <w:b w:val="off"/>
        </w:rPr>
        <w:t>标准层建模作为最常见的结构建模方式，具有快速高效的优点，用户可以在标准层上完成构件布置。</w:t>
      </w:r>
    </w:p>
    <w:p/>
    <w:p>
      <w:r>
        <w:t>● 点击“新建标准层”按钮增加标准层，目前软件提供两种创建方式：直接创建空白标准层，如下图左，或参照已有标准层完成标准层创建如下图右。</w:t>
        <w:br/>
      </w:r>
      <w:r>
        <w:t>● 点击“删除标准层”按钮增加删除已有标准层，支持按住Ctrl键多选标准层。如下图所示。</w:t>
        <w:br/>
      </w:r>
    </w:p>
    <w:p>
      <w:pPr>
        <w:pStyle w:val="5"/>
      </w:pPr>
      <w:r>
        <w:t>全楼移动</w:t>
      </w:r>
    </w:p>
    <w:p>
      <w:r>
        <w:rPr>
          <w:b w:val="off"/>
        </w:rPr>
        <w:t>点击【全楼移动】图标后屏幕弹出全楼移动对话框，如图所示。需要用户输入终点坐标x、y，或通过鼠标选择终点坐标。</w:t>
        <w:br/>
        <w:t>注意：模型移动的基点为全局坐标原点(0,0)。</w:t>
        <w:br/>
        <w:drawing>
          <wp:inline distT="0" distR="0" distB="0" distL="0">
            <wp:extent cx="4819650" cy="1638300"/>
            <wp:docPr id="366" name="Drawing 366" descr=""/>
            <a:graphic xmlns:a="http://schemas.openxmlformats.org/drawingml/2006/main">
              <a:graphicData uri="http://schemas.openxmlformats.org/drawingml/2006/picture">
                <pic:pic xmlns:pic="http://schemas.openxmlformats.org/drawingml/2006/picture">
                  <pic:nvPicPr>
                    <pic:cNvPr id="0" name="Picture 366" descr=""/>
                    <pic:cNvPicPr>
                      <a:picLocks noChangeAspect="true"/>
                    </pic:cNvPicPr>
                  </pic:nvPicPr>
                  <pic:blipFill>
                    <a:blip r:embed="rId373"/>
                    <a:stretch>
                      <a:fillRect/>
                    </a:stretch>
                  </pic:blipFill>
                  <pic:spPr>
                    <a:xfrm>
                      <a:off x="0" y="0"/>
                      <a:ext cx="4819650" cy="1638300"/>
                    </a:xfrm>
                    <a:prstGeom prst="rect">
                      <a:avLst/>
                    </a:prstGeom>
                  </pic:spPr>
                </pic:pic>
              </a:graphicData>
            </a:graphic>
          </wp:inline>
        </w:drawing>
      </w:r>
    </w:p>
    <w:p>
      <w:pPr>
        <w:pStyle w:val="4"/>
      </w:pPr>
      <w:r>
        <w:t>工具</w:t>
      </w:r>
    </w:p>
    <w:p>
      <w:pPr>
        <w:pStyle w:val="5"/>
      </w:pPr>
      <w:r>
        <w:t>测量长度</w:t>
      </w:r>
    </w:p>
    <w:p>
      <w:r>
        <w:rPr>
          <w:b w:val="off"/>
        </w:rPr>
        <w:t>点击“测量长度”按钮，鼠标左键点击起始点，再选择终点位置，就会显示被测量的距离。单位为mm。支持多次连续测量，点击右键或按“ESC”退出命令，如图所示。</w:t>
        <w:br/>
        <w:drawing>
          <wp:inline distT="0" distR="0" distB="0" distL="0">
            <wp:extent cx="5238750" cy="2971800"/>
            <wp:docPr id="367" name="Drawing 367" descr=""/>
            <a:graphic xmlns:a="http://schemas.openxmlformats.org/drawingml/2006/main">
              <a:graphicData uri="http://schemas.openxmlformats.org/drawingml/2006/picture">
                <pic:pic xmlns:pic="http://schemas.openxmlformats.org/drawingml/2006/picture">
                  <pic:nvPicPr>
                    <pic:cNvPr id="0" name="Picture 367" descr=""/>
                    <pic:cNvPicPr>
                      <a:picLocks noChangeAspect="true"/>
                    </pic:cNvPicPr>
                  </pic:nvPicPr>
                  <pic:blipFill>
                    <a:blip r:embed="rId374"/>
                    <a:stretch>
                      <a:fillRect/>
                    </a:stretch>
                  </pic:blipFill>
                  <pic:spPr>
                    <a:xfrm>
                      <a:off x="0" y="0"/>
                      <a:ext cx="5238750" cy="2971800"/>
                    </a:xfrm>
                    <a:prstGeom prst="rect">
                      <a:avLst/>
                    </a:prstGeom>
                  </pic:spPr>
                </pic:pic>
              </a:graphicData>
            </a:graphic>
          </wp:inline>
        </w:drawing>
      </w:r>
    </w:p>
    <w:p>
      <w:pPr>
        <w:pStyle w:val="5"/>
      </w:pPr>
      <w:r>
        <w:t>测量角度</w:t>
      </w:r>
    </w:p>
    <w:p>
      <w:r>
        <w:rPr>
          <w:b w:val="off"/>
        </w:rPr>
        <w:t>点击【测量角度】，在弹出的对话框选择投影方向，投影方向支持：无、视图Z，辅助坐标系Z。其中，</w:t>
      </w:r>
    </w:p>
    <w:p/>
    <w:p>
      <w:r>
        <w:t>● “无”为当前视口平面（包含3D视图）</w:t>
        <w:br/>
      </w:r>
      <w:r>
        <w:t>● “视图Z”为投影平面垂直于全局坐标系Z方向</w:t>
        <w:br/>
      </w:r>
      <w:r>
        <w:t>● “辅助坐标系Z”为投影方向垂直于设置的工作平面Z方向。</w:t>
        <w:br/>
      </w:r>
    </w:p>
    <w:p>
      <w:r>
        <w:rPr>
          <w:b w:val="off"/>
        </w:rPr>
        <w:t>首先需要指定一个圆心，然后选择测量角度的2个起始边所在的点，右键或“ESC”退出命令。点选后可以在对话框中看到显示的角度和弧度值，如图所示。</w:t>
      </w:r>
    </w:p>
    <w:p>
      <w:r>
        <w:drawing>
          <wp:inline distT="0" distR="0" distB="0" distL="0">
            <wp:extent cx="5238750" cy="2971800"/>
            <wp:docPr id="368" name="Drawing 368" descr=""/>
            <a:graphic xmlns:a="http://schemas.openxmlformats.org/drawingml/2006/main">
              <a:graphicData uri="http://schemas.openxmlformats.org/drawingml/2006/picture">
                <pic:pic xmlns:pic="http://schemas.openxmlformats.org/drawingml/2006/picture">
                  <pic:nvPicPr>
                    <pic:cNvPr id="0" name="Picture 368" descr=""/>
                    <pic:cNvPicPr>
                      <a:picLocks noChangeAspect="true"/>
                    </pic:cNvPicPr>
                  </pic:nvPicPr>
                  <pic:blipFill>
                    <a:blip r:embed="rId375"/>
                    <a:stretch>
                      <a:fillRect/>
                    </a:stretch>
                  </pic:blipFill>
                  <pic:spPr>
                    <a:xfrm>
                      <a:off x="0" y="0"/>
                      <a:ext cx="5238750" cy="2971800"/>
                    </a:xfrm>
                    <a:prstGeom prst="rect">
                      <a:avLst/>
                    </a:prstGeom>
                  </pic:spPr>
                </pic:pic>
              </a:graphicData>
            </a:graphic>
          </wp:inline>
        </w:drawing>
      </w:r>
    </w:p>
    <w:p>
      <w:pPr>
        <w:pStyle w:val="3"/>
      </w:pPr>
      <w:r>
        <w:t>编辑</w:t>
      </w:r>
    </w:p>
    <w:p>
      <w:pPr>
        <w:pStyle w:val="4"/>
      </w:pPr>
      <w:r>
        <w:t>修改</w:t>
      </w:r>
    </w:p>
    <w:p>
      <w:pPr>
        <w:pStyle w:val="5"/>
      </w:pPr>
      <w:r>
        <w:t>参数修改</w:t>
      </w:r>
    </w:p>
    <w:p>
      <w:r>
        <w:rPr>
          <w:b w:val="off"/>
        </w:rPr>
        <w:t>参数修改功能可以批量更改构件的截面参数、材料参数和布置参数，允许对单专业多参数的同时修改。目前程序支持墙、梁、板、柱、墙洞、斜杆、悬挑板。在调整构件的参数时，不需要重新建立构件，只需要使用参数修改命令修改即可。</w:t>
      </w:r>
    </w:p>
    <w:p>
      <w:r>
        <w:rPr>
          <w:b w:val="off"/>
        </w:rPr>
        <w:t>点击编辑中的参数修改后弹出参数修改对话框，如图所示。</w:t>
      </w:r>
    </w:p>
    <w:p>
      <w:r>
        <w:drawing>
          <wp:inline distT="0" distR="0" distB="0" distL="0">
            <wp:extent cx="3514725" cy="5629275"/>
            <wp:docPr id="369" name="Drawing 369" descr=""/>
            <a:graphic xmlns:a="http://schemas.openxmlformats.org/drawingml/2006/main">
              <a:graphicData uri="http://schemas.openxmlformats.org/drawingml/2006/picture">
                <pic:pic xmlns:pic="http://schemas.openxmlformats.org/drawingml/2006/picture">
                  <pic:nvPicPr>
                    <pic:cNvPr id="0" name="Picture 369" descr=""/>
                    <pic:cNvPicPr>
                      <a:picLocks noChangeAspect="true"/>
                    </pic:cNvPicPr>
                  </pic:nvPicPr>
                  <pic:blipFill>
                    <a:blip r:embed="rId376"/>
                    <a:stretch>
                      <a:fillRect/>
                    </a:stretch>
                  </pic:blipFill>
                  <pic:spPr>
                    <a:xfrm>
                      <a:off x="0" y="0"/>
                      <a:ext cx="3514725" cy="5629275"/>
                    </a:xfrm>
                    <a:prstGeom prst="rect">
                      <a:avLst/>
                    </a:prstGeom>
                  </pic:spPr>
                </pic:pic>
              </a:graphicData>
            </a:graphic>
          </wp:inline>
        </w:drawing>
      </w:r>
    </w:p>
    <w:p>
      <w:r>
        <w:rPr>
          <w:b w:val="off"/>
        </w:rPr>
        <w:t>以墙构件为例，修改参数包括：截面参数（墙厚、同时调整梁墙宽度），材料参数（混凝土强度等级、钢号），布置参数（偏轴距离、墙底标高、墙顶标高1、墙顶标高2），需要用户选择勾选参数修改项。</w:t>
      </w:r>
    </w:p>
    <w:p/>
    <w:p>
      <w:r>
        <w:t>● 点击【恢复默认】按钮时，参数修改对话框中所有被修改过的数据会全部恢复到系统默认状态。</w:t>
        <w:br/>
      </w:r>
      <w:r>
        <w:t>● 点击【拾取】按钮，程序提示选择构件，当用户选中某个墙构件后，显示该墙的属性参数，用户可直接按照此参数勾选选择修改项进行墙修改，也可以修改相应参数后再进行墙修改。</w:t>
        <w:br/>
      </w:r>
    </w:p>
    <w:p>
      <w:r>
        <w:rPr>
          <w:b w:val="off"/>
        </w:rPr>
        <w:t>目前，程序支持点、窗、围两种构件选择方式。注意：在当前页签仅对当前构件类型有效。</w:t>
      </w:r>
    </w:p>
    <w:p>
      <w:pPr>
        <w:pStyle w:val="5"/>
      </w:pPr>
      <w:r>
        <w:t>构件参数</w:t>
      </w:r>
    </w:p>
    <w:p>
      <w:r>
        <w:rPr>
          <w:b w:val="off"/>
        </w:rPr>
        <w:t>使用构件参数功能可以设置在模型中显示主体构件（柱、梁、斜杆、墙、板）的部分属性，并且支持双击参数后直接修改。</w:t>
      </w:r>
    </w:p>
    <w:p>
      <w:r>
        <w:rPr>
          <w:b w:val="off"/>
        </w:rPr>
        <w:t>点击【构件参数】按钮，弹出属性查看对话框，通过勾选对话框里面对应构件的属性，可以设置在模型中显示对应构件的属性。目前支持柱、梁、斜杆、墙、板构件的截面尺寸、材料、编号、偏心标高、错层值的显示。在属性查看对话框下面还有调整文字大小的选项，可以通过按钮调整文字大小，也可以在文本框内直接输入文字大小的数值来调整文字大小。如下图所示(已勾选梁截面尺寸）。</w:t>
      </w:r>
    </w:p>
    <w:p>
      <w:r>
        <w:drawing>
          <wp:inline distT="0" distR="0" distB="0" distL="0">
            <wp:extent cx="5238750" cy="2762250"/>
            <wp:docPr id="370" name="Drawing 370" descr=""/>
            <a:graphic xmlns:a="http://schemas.openxmlformats.org/drawingml/2006/main">
              <a:graphicData uri="http://schemas.openxmlformats.org/drawingml/2006/picture">
                <pic:pic xmlns:pic="http://schemas.openxmlformats.org/drawingml/2006/picture">
                  <pic:nvPicPr>
                    <pic:cNvPr id="0" name="Picture 370" descr=""/>
                    <pic:cNvPicPr>
                      <a:picLocks noChangeAspect="true"/>
                    </pic:cNvPicPr>
                  </pic:nvPicPr>
                  <pic:blipFill>
                    <a:blip r:embed="rId377"/>
                    <a:stretch>
                      <a:fillRect/>
                    </a:stretch>
                  </pic:blipFill>
                  <pic:spPr>
                    <a:xfrm>
                      <a:off x="0" y="0"/>
                      <a:ext cx="5238750" cy="2762250"/>
                    </a:xfrm>
                    <a:prstGeom prst="rect">
                      <a:avLst/>
                    </a:prstGeom>
                  </pic:spPr>
                </pic:pic>
              </a:graphicData>
            </a:graphic>
          </wp:inline>
        </w:drawing>
      </w:r>
    </w:p>
    <w:p>
      <w:r>
        <w:rPr>
          <w:b w:val="off"/>
        </w:rPr>
        <w:t>通过双击构件参数，可快速修改内容。目前支持对构件的截面尺寸、材料、偏心偏移值、板错层值进行快速修改。以修改梁截面为例，双击模型中的梁截面尺寸，该参数将变为可编辑模式。用户可直接修改该参数，修改后梁截面将跟随变化。如下图所示。</w:t>
        <w:br/>
        <w:drawing>
          <wp:inline distT="0" distR="0" distB="0" distL="0">
            <wp:extent cx="3438525" cy="1762125"/>
            <wp:docPr id="371" name="Drawing 371" descr=""/>
            <a:graphic xmlns:a="http://schemas.openxmlformats.org/drawingml/2006/main">
              <a:graphicData uri="http://schemas.openxmlformats.org/drawingml/2006/picture">
                <pic:pic xmlns:pic="http://schemas.openxmlformats.org/drawingml/2006/picture">
                  <pic:nvPicPr>
                    <pic:cNvPr id="0" name="Picture 371" descr=""/>
                    <pic:cNvPicPr>
                      <a:picLocks noChangeAspect="true"/>
                    </pic:cNvPicPr>
                  </pic:nvPicPr>
                  <pic:blipFill>
                    <a:blip r:embed="rId378"/>
                    <a:stretch>
                      <a:fillRect/>
                    </a:stretch>
                  </pic:blipFill>
                  <pic:spPr>
                    <a:xfrm>
                      <a:off x="0" y="0"/>
                      <a:ext cx="3438525" cy="1762125"/>
                    </a:xfrm>
                    <a:prstGeom prst="rect">
                      <a:avLst/>
                    </a:prstGeom>
                  </pic:spPr>
                </pic:pic>
              </a:graphicData>
            </a:graphic>
          </wp:inline>
        </w:drawing>
      </w:r>
    </w:p>
    <w:p>
      <w:pPr>
        <w:pStyle w:val="5"/>
      </w:pPr>
      <w:r>
        <w:t>构件替换</w:t>
      </w:r>
    </w:p>
    <w:p>
      <w:r>
        <w:rPr>
          <w:b w:val="off"/>
        </w:rPr>
        <w:t>构件替换提供了梁、柱、墙、斜杆、墙洞的截面替换功能，具体包括柱替换、梁替换、斜杆替换、墙替换、墙洞替换。</w:t>
      </w:r>
    </w:p>
    <w:p>
      <w:r>
        <w:rPr>
          <w:b w:val="on"/>
        </w:rPr>
        <w:t>(1) 举例：柱替换</w:t>
      </w:r>
    </w:p>
    <w:p>
      <w:r>
        <w:rPr>
          <w:b w:val="off"/>
        </w:rPr>
        <w:t>当需要对特定的柱截面进行替换时，执行此命令。点击柱替换按钮后，功能对话框如图所示。左侧选择希望被替换的截面，右边选择替换后的截面。替换范围选择要替换的楼层，点击确定即可完成替换。</w:t>
        <w:br/>
        <w:drawing>
          <wp:inline distT="0" distR="0" distB="0" distL="0">
            <wp:extent cx="5238750" cy="3924300"/>
            <wp:docPr id="372" name="Drawing 372" descr=""/>
            <a:graphic xmlns:a="http://schemas.openxmlformats.org/drawingml/2006/main">
              <a:graphicData uri="http://schemas.openxmlformats.org/drawingml/2006/picture">
                <pic:pic xmlns:pic="http://schemas.openxmlformats.org/drawingml/2006/picture">
                  <pic:nvPicPr>
                    <pic:cNvPr id="0" name="Picture 372" descr=""/>
                    <pic:cNvPicPr>
                      <a:picLocks noChangeAspect="true"/>
                    </pic:cNvPicPr>
                  </pic:nvPicPr>
                  <pic:blipFill>
                    <a:blip r:embed="rId379"/>
                    <a:stretch>
                      <a:fillRect/>
                    </a:stretch>
                  </pic:blipFill>
                  <pic:spPr>
                    <a:xfrm>
                      <a:off x="0" y="0"/>
                      <a:ext cx="5238750" cy="3924300"/>
                    </a:xfrm>
                    <a:prstGeom prst="rect">
                      <a:avLst/>
                    </a:prstGeom>
                  </pic:spPr>
                </pic:pic>
              </a:graphicData>
            </a:graphic>
          </wp:inline>
        </w:drawing>
      </w:r>
    </w:p>
    <w:p>
      <w:r>
        <w:rPr>
          <w:b w:val="off"/>
        </w:rPr>
        <w:t>请注意：梁替换、墙替换、斜杆替换、墙洞替换功能按钮在柱对齐下拉菜单中，功能与柱替换类似。</w:t>
      </w:r>
    </w:p>
    <w:p>
      <w:pPr>
        <w:pStyle w:val="5"/>
      </w:pPr>
      <w:r>
        <w:t>构件删除</w:t>
      </w:r>
    </w:p>
    <w:p>
      <w:r>
        <w:rPr>
          <w:b w:val="off"/>
        </w:rPr>
        <w:t>构件删除提供了按照构件类型，快速批量删除构件的功能。点击构建删除按钮，弹出下图界面。</w:t>
        <w:br/>
        <w:drawing>
          <wp:inline distT="0" distR="0" distB="0" distL="0">
            <wp:extent cx="4667250" cy="2724150"/>
            <wp:docPr id="373" name="Drawing 373" descr=""/>
            <a:graphic xmlns:a="http://schemas.openxmlformats.org/drawingml/2006/main">
              <a:graphicData uri="http://schemas.openxmlformats.org/drawingml/2006/picture">
                <pic:pic xmlns:pic="http://schemas.openxmlformats.org/drawingml/2006/picture">
                  <pic:nvPicPr>
                    <pic:cNvPr id="0" name="Picture 373" descr=""/>
                    <pic:cNvPicPr>
                      <a:picLocks noChangeAspect="true"/>
                    </pic:cNvPicPr>
                  </pic:nvPicPr>
                  <pic:blipFill>
                    <a:blip r:embed="rId380"/>
                    <a:stretch>
                      <a:fillRect/>
                    </a:stretch>
                  </pic:blipFill>
                  <pic:spPr>
                    <a:xfrm>
                      <a:off x="0" y="0"/>
                      <a:ext cx="4667250" cy="2724150"/>
                    </a:xfrm>
                    <a:prstGeom prst="rect">
                      <a:avLst/>
                    </a:prstGeom>
                  </pic:spPr>
                </pic:pic>
              </a:graphicData>
            </a:graphic>
          </wp:inline>
        </w:drawing>
        <w:br/>
        <w:t>可通过勾选的方式选中想要删除的构件类型，之后采用点带窗选的方式对模型中的构件进行选择（选择时，只会选择到之前勾选的构件类型），选择到的构件将以高亮状态显示，点击鼠标右键即可确认删除。</w:t>
      </w:r>
    </w:p>
    <w:p>
      <w:pPr>
        <w:pStyle w:val="5"/>
      </w:pPr>
      <w:r>
        <w:t>通用对齐</w:t>
      </w:r>
    </w:p>
    <w:p>
      <w:r>
        <w:rPr>
          <w:b w:val="off"/>
        </w:rPr>
        <w:t>通用对齐可以实现在某一楼层中，梁、墙、柱构件沿某个选中边界的快捷对齐操作。</w:t>
        <w:br/>
        <w:drawing>
          <wp:inline distT="0" distR="0" distB="0" distL="0">
            <wp:extent cx="5238750" cy="3143250"/>
            <wp:docPr id="374" name="Drawing 374" descr=""/>
            <a:graphic xmlns:a="http://schemas.openxmlformats.org/drawingml/2006/main">
              <a:graphicData uri="http://schemas.openxmlformats.org/drawingml/2006/picture">
                <pic:pic xmlns:pic="http://schemas.openxmlformats.org/drawingml/2006/picture">
                  <pic:nvPicPr>
                    <pic:cNvPr id="0" name="Picture 374" descr=""/>
                    <pic:cNvPicPr>
                      <a:picLocks noChangeAspect="true"/>
                    </pic:cNvPicPr>
                  </pic:nvPicPr>
                  <pic:blipFill>
                    <a:blip r:embed="rId381"/>
                    <a:stretch>
                      <a:fillRect/>
                    </a:stretch>
                  </pic:blipFill>
                  <pic:spPr>
                    <a:xfrm>
                      <a:off x="0" y="0"/>
                      <a:ext cx="5238750" cy="3143250"/>
                    </a:xfrm>
                    <a:prstGeom prst="rect">
                      <a:avLst/>
                    </a:prstGeom>
                  </pic:spPr>
                </pic:pic>
              </a:graphicData>
            </a:graphic>
          </wp:inline>
        </w:drawing>
        <w:br/>
        <w:drawing>
          <wp:inline distT="0" distR="0" distB="0" distL="0">
            <wp:extent cx="5238750" cy="2924175"/>
            <wp:docPr id="375" name="Drawing 375" descr=""/>
            <a:graphic xmlns:a="http://schemas.openxmlformats.org/drawingml/2006/main">
              <a:graphicData uri="http://schemas.openxmlformats.org/drawingml/2006/picture">
                <pic:pic xmlns:pic="http://schemas.openxmlformats.org/drawingml/2006/picture">
                  <pic:nvPicPr>
                    <pic:cNvPr id="0" name="Picture 375" descr=""/>
                    <pic:cNvPicPr>
                      <a:picLocks noChangeAspect="true"/>
                    </pic:cNvPicPr>
                  </pic:nvPicPr>
                  <pic:blipFill>
                    <a:blip r:embed="rId382"/>
                    <a:stretch>
                      <a:fillRect/>
                    </a:stretch>
                  </pic:blipFill>
                  <pic:spPr>
                    <a:xfrm>
                      <a:off x="0" y="0"/>
                      <a:ext cx="5238750" cy="2924175"/>
                    </a:xfrm>
                    <a:prstGeom prst="rect">
                      <a:avLst/>
                    </a:prstGeom>
                  </pic:spPr>
                </pic:pic>
              </a:graphicData>
            </a:graphic>
          </wp:inline>
        </w:drawing>
        <w:br/>
        <w:br/>
      </w:r>
    </w:p>
    <w:p>
      <w:r>
        <w:rPr>
          <w:b w:val="on"/>
        </w:rPr>
        <w:t>(1) 举例：边梁对齐边柱外皮</w:t>
      </w:r>
    </w:p>
    <w:p>
      <w:r>
        <w:rPr>
          <w:b w:val="off"/>
        </w:rPr>
        <w:t>以边梁对齐边柱外皮为例，点击通用对齐。命令行上方提示选择构件边，点击要对齐的构件边。</w:t>
        <w:br/>
        <w:drawing>
          <wp:inline distT="0" distR="0" distB="0" distL="0">
            <wp:extent cx="5238750" cy="752475"/>
            <wp:docPr id="376" name="Drawing 376" descr=""/>
            <a:graphic xmlns:a="http://schemas.openxmlformats.org/drawingml/2006/main">
              <a:graphicData uri="http://schemas.openxmlformats.org/drawingml/2006/picture">
                <pic:pic xmlns:pic="http://schemas.openxmlformats.org/drawingml/2006/picture">
                  <pic:nvPicPr>
                    <pic:cNvPr id="0" name="Picture 376" descr=""/>
                    <pic:cNvPicPr>
                      <a:picLocks noChangeAspect="true"/>
                    </pic:cNvPicPr>
                  </pic:nvPicPr>
                  <pic:blipFill>
                    <a:blip r:embed="rId383"/>
                    <a:stretch>
                      <a:fillRect/>
                    </a:stretch>
                  </pic:blipFill>
                  <pic:spPr>
                    <a:xfrm>
                      <a:off x="0" y="0"/>
                      <a:ext cx="5238750" cy="752475"/>
                    </a:xfrm>
                    <a:prstGeom prst="rect">
                      <a:avLst/>
                    </a:prstGeom>
                  </pic:spPr>
                </pic:pic>
              </a:graphicData>
            </a:graphic>
          </wp:inline>
        </w:drawing>
        <w:br/>
        <w:t>命令行上方提示选择构件，选择要对齐的构件，按鼠标右键确认。此时边梁的外边缘均与边柱外皮对齐，如图所示。</w:t>
        <w:br/>
        <w:drawing>
          <wp:inline distT="0" distR="0" distB="0" distL="0">
            <wp:extent cx="5238750" cy="885825"/>
            <wp:docPr id="377" name="Drawing 377" descr=""/>
            <a:graphic xmlns:a="http://schemas.openxmlformats.org/drawingml/2006/main">
              <a:graphicData uri="http://schemas.openxmlformats.org/drawingml/2006/picture">
                <pic:pic xmlns:pic="http://schemas.openxmlformats.org/drawingml/2006/picture">
                  <pic:nvPicPr>
                    <pic:cNvPr id="0" name="Picture 377" descr=""/>
                    <pic:cNvPicPr>
                      <a:picLocks noChangeAspect="true"/>
                    </pic:cNvPicPr>
                  </pic:nvPicPr>
                  <pic:blipFill>
                    <a:blip r:embed="rId384"/>
                    <a:stretch>
                      <a:fillRect/>
                    </a:stretch>
                  </pic:blipFill>
                  <pic:spPr>
                    <a:xfrm>
                      <a:off x="0" y="0"/>
                      <a:ext cx="5238750" cy="885825"/>
                    </a:xfrm>
                    <a:prstGeom prst="rect">
                      <a:avLst/>
                    </a:prstGeom>
                  </pic:spPr>
                </pic:pic>
              </a:graphicData>
            </a:graphic>
          </wp:inline>
        </w:drawing>
        <w:br/>
        <w:t>通用对齐的效果图如图所示。</w:t>
      </w:r>
    </w:p>
    <w:p>
      <w:pPr>
        <w:pStyle w:val="5"/>
      </w:pPr>
      <w:r>
        <w:t>梁板对齐</w:t>
      </w:r>
    </w:p>
    <w:p>
      <w:r>
        <w:rPr>
          <w:b w:val="off"/>
        </w:rPr>
        <w:t>梁板对齐功能可快速地将梁构件与板构件的顶标高调整一致。</w:t>
      </w:r>
    </w:p>
    <w:p/>
    <w:p>
      <w:r>
        <w:t>● 举例</w:t>
        <w:br/>
      </w:r>
      <w:r>
        <w:t>● 存在两个顶标高不同的板构件及梁构件（梁两端标高需一致）</w:t>
        <w:br/>
      </w:r>
      <w:r>
        <w:t>● 点击“梁板对齐”按钮，根据文字提示使用鼠标左键选择梁（板），之后按照提示选择板（梁）。操作过后，第二次选择的板（梁）构件的顶标高会自动调整为与第一次选择的梁（板）构件一致。</w:t>
        <w:br/>
      </w:r>
    </w:p>
    <w:p>
      <w:pPr>
        <w:pStyle w:val="5"/>
      </w:pPr>
      <w:r>
        <w:t>基线对齐</w:t>
      </w:r>
    </w:p>
    <w:p>
      <w:r>
        <w:rPr>
          <w:b w:val="off"/>
        </w:rPr>
        <w:t>基线对齐功能，可快速的将某一构件的基线位置调整至另一构件的基线位置处（两构件原基线需平行），也可将某一构件的基线位置快速调整至轴线处（原基线与轴线需平行）。</w:t>
        <w:br/>
        <w:t>本功能仅对墙、梁构件生效。</w:t>
      </w:r>
    </w:p>
    <w:p/>
    <w:p>
      <w:r>
        <w:t>● 举例1（两构件间的基线对齐）</w:t>
        <w:br/>
      </w:r>
      <w:r>
        <w:t>● 两个梁构件原有基线位置如下图所示。</w:t>
        <w:br/>
      </w:r>
      <w:r>
        <w:t>● 点击“基线对齐”功能，随后先点击上方梁构件，再点击下方梁构件，之后鼠标右键确认。操作结束后，两个梁构件的基线变为下图所示。即下方梁构件基线调整到了上方梁构件的基线位置。</w:t>
        <w:br/>
      </w:r>
    </w:p>
    <w:p/>
    <w:p>
      <w:r>
        <w:t>● 举例2（构件与轴线间的基线对齐）</w:t>
        <w:br/>
      </w:r>
      <w:r>
        <w:t>● 梁构件原有基线及轴线的位置如下图所示。</w:t>
        <w:br/>
      </w:r>
      <w:r>
        <w:t>● 点击“基线对齐”功能，随后先点击轴线，再点击梁构件，之后鼠标右键确认。操作结束后，梁构件的基线变为下图所示。即梁构件基线调整到了轴线所在位置。</w:t>
        <w:br/>
      </w:r>
    </w:p>
    <w:p>
      <w:pPr>
        <w:pStyle w:val="5"/>
      </w:pPr>
      <w:r>
        <w:t>通用编辑工具</w:t>
      </w:r>
    </w:p>
    <w:p/>
    <w:p>
      <w:pPr>
        <w:pStyle w:val="5"/>
      </w:pPr>
      <w:r>
        <w:t>旋转</w:t>
      </w:r>
    </w:p>
    <w:p>
      <w:r>
        <w:rPr>
          <w:b w:val="off"/>
        </w:rPr>
        <w:t>围绕基点将选定的对象旋转指定的角度。</w:t>
      </w:r>
    </w:p>
    <w:p>
      <w:r>
        <w:rPr>
          <w:b w:val="on"/>
        </w:rPr>
        <w:t>(1) 使用旋转</w:t>
      </w:r>
    </w:p>
    <w:p/>
    <w:p>
      <w:r>
        <w:t>● 选择“【编辑】→【旋转】”菜单项，或键入ROTATE命令。</w:t>
        <w:br/>
      </w:r>
      <w:r>
        <w:t>● 选择旋转对象。被选择的旋转对象以粉色高亮显示。选择完成后单击鼠标右键以确认。</w:t>
        <w:br/>
      </w:r>
      <w:r>
        <w:t>● 选择基点。基点可在工作区域内通过鼠标直接指定，也支持吸附到已有图形上。</w:t>
        <w:br/>
      </w:r>
      <w:r>
        <w:t>● 选择第二点以确定旋转起始边。旋转起始边是基点与第二点的连线。第二点可在工作区域内通过鼠标直接指定，也支持吸附到已有图形上。</w:t>
        <w:br/>
      </w:r>
      <w:r>
        <w:t>● 选择第三点以确定旋转终止边。移动鼠标将旋转对象以基点为圆心旋转，此时看到旋转对象转动时的预览。旋转终止边是基点与第三点的连线。第三点可在工作区域内通过鼠标直接指定，也支持吸附到已有图形上。</w:t>
        <w:br/>
      </w:r>
      <w:r>
        <w:t>● 单击鼠标左键或轻按回车键确认并退出命令。</w:t>
        <w:br/>
      </w:r>
    </w:p>
    <w:p>
      <w:r>
        <w:rPr>
          <w:b w:val="off"/>
        </w:rPr>
        <w:t>请注意：程序支持以指定的角度或角度模数旋转对象。请在完成步骤1和步骤2后，单击字母“W”，即可在下方“A”输入框中输入角度或角度模数。</w:t>
      </w:r>
    </w:p>
    <w:p/>
    <w:p>
      <w:pPr>
        <w:pStyle w:val="5"/>
      </w:pPr>
      <w:r>
        <w:t>移动</w:t>
      </w:r>
    </w:p>
    <w:p>
      <w:r>
        <w:rPr>
          <w:b w:val="off"/>
        </w:rPr>
        <w:t>在指定方向上按指定距离移动对象。对象可被在XYZ三个方向上移动。</w:t>
      </w:r>
    </w:p>
    <w:p>
      <w:r>
        <w:rPr>
          <w:b w:val="on"/>
        </w:rPr>
        <w:t>(2) 使用移动</w:t>
      </w:r>
    </w:p>
    <w:p/>
    <w:p>
      <w:r>
        <w:t>● 选择“【编辑】→【移动】”菜单项，或键入MOVE命令。</w:t>
        <w:br/>
      </w:r>
      <w:r>
        <w:t>● 选择移动对象。被选择的移动对象以粉色高亮显示。选择完成后单击鼠标右键以确认。</w:t>
        <w:br/>
      </w:r>
      <w:r>
        <w:t>● 选择起始点。起始点可在工作区域内通过鼠标直接指定，也支持吸附到已有图形上。</w:t>
        <w:br/>
      </w:r>
      <w:r>
        <w:t>● 选择结束点。结束点可在工作区域内通过鼠标直接指定、吸附到已有图形上，或输入相对起始点的XYZ距离(mm)。此时可看到对象移动时的预览。</w:t>
        <w:br/>
      </w:r>
      <w:r>
        <w:t>● 单击鼠标左键或轻按回车键确认并退出命令。</w:t>
        <w:br/>
      </w:r>
    </w:p>
    <w:p/>
    <w:p>
      <w:pPr>
        <w:pStyle w:val="5"/>
      </w:pPr>
      <w:r>
        <w:t>镜像</w:t>
      </w:r>
    </w:p>
    <w:p>
      <w:r>
        <w:rPr>
          <w:b w:val="off"/>
        </w:rPr>
        <w:t>使用镜像工具可以绕指定轴翻转对象创建对称的镜像图像。</w:t>
      </w:r>
    </w:p>
    <w:p>
      <w:r>
        <w:rPr>
          <w:b w:val="on"/>
        </w:rPr>
        <w:t>(3) 使用镜像</w:t>
      </w:r>
    </w:p>
    <w:p/>
    <w:p>
      <w:r>
        <w:t xml:space="preserve">●  </w:t>
        <w:br/>
      </w:r>
      <w:r>
        <w:t xml:space="preserve">●  </w:t>
        <w:br/>
      </w:r>
      <w:r>
        <w:t xml:space="preserve">●  </w:t>
        <w:br/>
      </w:r>
      <w:r>
        <w:t xml:space="preserve">●  </w:t>
        <w:br/>
      </w:r>
      <w:r>
        <w:t xml:space="preserve">●  </w:t>
        <w:br/>
      </w:r>
    </w:p>
    <w:p>
      <w:r>
        <w:rPr>
          <w:b w:val="off"/>
        </w:rPr>
        <w:t>使用复制工具可以创建对象副本，并将副本移动到指定位置。</w:t>
      </w:r>
    </w:p>
    <w:p>
      <w:r>
        <w:rPr>
          <w:b w:val="on"/>
        </w:rPr>
        <w:t>(4) 使用复制</w:t>
      </w:r>
    </w:p>
    <w:p/>
    <w:p>
      <w:r>
        <w:t>● 选择“【编辑】→【复制】”菜单项，或键入COPY命令。</w:t>
        <w:br/>
      </w:r>
      <w:r>
        <w:t>● 选择复制对象。被选择的复制对象以粉色高亮显示。选择完成后单击鼠标右键以确认。</w:t>
        <w:br/>
      </w:r>
      <w:r>
        <w:t>● 选择起始点。起始点可在工作区域内通过鼠标直接指定，也支持吸附到已有图形上。</w:t>
        <w:br/>
      </w:r>
      <w:r>
        <w:t>● 选择结束点。结束点可在工作区域内通过鼠标直接指定、吸附到已有图形上，或输入相对起始点的XYZ距离(mm)。此时可看到对象复制时的预览。</w:t>
        <w:br/>
      </w:r>
      <w:r>
        <w:t>● 单击鼠标左键或轻按回车键确认并退出命令。</w:t>
        <w:br/>
      </w:r>
    </w:p>
    <w:p/>
    <w:p>
      <w:pPr>
        <w:pStyle w:val="5"/>
      </w:pPr>
      <w:r>
        <w:t>删除</w:t>
      </w:r>
    </w:p>
    <w:p>
      <w:r>
        <w:rPr>
          <w:b w:val="off"/>
        </w:rPr>
        <w:t>使用删除工具可以删除选定的对象。</w:t>
      </w:r>
    </w:p>
    <w:p>
      <w:r>
        <w:rPr>
          <w:b w:val="on"/>
        </w:rPr>
        <w:t>(5) 使用删除</w:t>
      </w:r>
    </w:p>
    <w:p/>
    <w:p>
      <w:r>
        <w:t>● 选择“【编辑】→【删除】”菜单项，或键入Delete命令。</w:t>
        <w:br/>
      </w:r>
      <w:r>
        <w:t>● 选择删除对象。被选择的对象以粉色高亮显示。选择完成后单击鼠标右键以确认并退出命令。</w:t>
        <w:br/>
      </w:r>
    </w:p>
    <w:p>
      <w:r>
        <w:rPr>
          <w:b w:val="off"/>
        </w:rPr>
        <w:t>请注意：可使用Del键对选定的构件进行快速删除。</w:t>
      </w:r>
    </w:p>
    <w:p>
      <w:pPr>
        <w:pStyle w:val="5"/>
      </w:pPr>
      <w:r>
        <w:t>相互打断</w:t>
      </w:r>
    </w:p>
    <w:p>
      <w:r>
        <w:rPr>
          <w:b w:val="off"/>
        </w:rPr>
        <w:t>该功能主要用于将构件打断为多个构件，可将所有选择的构件在基点或基线的交点处打断。</w:t>
        <w:br/>
        <w:t>点击“相互打断”，命令栏继续提示“选择要相互打断的墙和梁或柱”，可在模型中点选、框选及CTRl+点选增加选择构件。右键确定后，程序执行打断命令，所有选择的构件在交点处打断，并自动添加节点，如图所示。</w:t>
      </w:r>
    </w:p>
    <w:p/>
    <w:tbl>
      <w:tblPr>
        <w:tblW w:w="0" w:type="auto"/>
        <w:tblBorders>
          <w:top w:val="single"/>
          <w:left w:val="single"/>
          <w:bottom w:val="single"/>
          <w:right w:val="single"/>
          <w:insideH w:val="single"/>
          <w:insideV w:val="single"/>
        </w:tblBorders>
      </w:tblPr>
      <w:tr>
        <w:tc>
          <w:p>
            <w:r>
              <w:drawing>
                <wp:inline distT="0" distR="0" distB="0" distL="0">
                  <wp:extent cx="2171700" cy="2238375"/>
                  <wp:docPr id="378" name="Drawing 378" descr=""/>
                  <a:graphic xmlns:a="http://schemas.openxmlformats.org/drawingml/2006/main">
                    <a:graphicData uri="http://schemas.openxmlformats.org/drawingml/2006/picture">
                      <pic:pic xmlns:pic="http://schemas.openxmlformats.org/drawingml/2006/picture">
                        <pic:nvPicPr>
                          <pic:cNvPr id="0" name="Picture 378" descr=""/>
                          <pic:cNvPicPr>
                            <a:picLocks noChangeAspect="true"/>
                          </pic:cNvPicPr>
                        </pic:nvPicPr>
                        <pic:blipFill>
                          <a:blip r:embed="rId385"/>
                          <a:stretch>
                            <a:fillRect/>
                          </a:stretch>
                        </pic:blipFill>
                        <pic:spPr>
                          <a:xfrm>
                            <a:off x="0" y="0"/>
                            <a:ext cx="2171700" cy="2238375"/>
                          </a:xfrm>
                          <a:prstGeom prst="rect">
                            <a:avLst/>
                          </a:prstGeom>
                        </pic:spPr>
                      </pic:pic>
                    </a:graphicData>
                  </a:graphic>
                </wp:inline>
              </w:drawing>
            </w:r>
          </w:p>
        </w:tc>
        <w:tc>
          <w:p>
            <w:r>
              <w:drawing>
                <wp:inline distT="0" distR="0" distB="0" distL="0">
                  <wp:extent cx="2143125" cy="2276475"/>
                  <wp:docPr id="379" name="Drawing 379" descr=""/>
                  <a:graphic xmlns:a="http://schemas.openxmlformats.org/drawingml/2006/main">
                    <a:graphicData uri="http://schemas.openxmlformats.org/drawingml/2006/picture">
                      <pic:pic xmlns:pic="http://schemas.openxmlformats.org/drawingml/2006/picture">
                        <pic:nvPicPr>
                          <pic:cNvPr id="0" name="Picture 379" descr=""/>
                          <pic:cNvPicPr>
                            <a:picLocks noChangeAspect="true"/>
                          </pic:cNvPicPr>
                        </pic:nvPicPr>
                        <pic:blipFill>
                          <a:blip r:embed="rId386"/>
                          <a:stretch>
                            <a:fillRect/>
                          </a:stretch>
                        </pic:blipFill>
                        <pic:spPr>
                          <a:xfrm>
                            <a:off x="0" y="0"/>
                            <a:ext cx="2143125" cy="2276475"/>
                          </a:xfrm>
                          <a:prstGeom prst="rect">
                            <a:avLst/>
                          </a:prstGeom>
                        </pic:spPr>
                      </pic:pic>
                    </a:graphicData>
                  </a:graphic>
                </wp:inline>
              </w:drawing>
            </w:r>
          </w:p>
        </w:tc>
      </w:tr>
      <w:tr>
        <w:tc>
          <w:p>
            <w:r>
              <w:t>（a)打断前</w:t>
            </w:r>
          </w:p>
        </w:tc>
        <w:tc>
          <w:p>
            <w:r>
              <w:t>（b)打断后</w:t>
            </w:r>
          </w:p>
        </w:tc>
      </w:tr>
    </w:tbl>
    <w:p>
      <w:pPr>
        <w:pStyle w:val="5"/>
      </w:pPr>
      <w:r>
        <w:t>相互裁切</w:t>
      </w:r>
    </w:p>
    <w:p>
      <w:r>
        <w:rPr>
          <w:b w:val="off"/>
        </w:rPr>
        <w:t>与相互打断不同，该功能可使某一构件被另一构件打断后，保持另一构件完整。</w:t>
        <w:br/>
        <w:t>点击“相互裁切”，命令栏提示“选择被打断的构件”，可在模型中点选、框选及CTRl+点选增加选择被打断构件，右键确认。命令栏继续提示“选择打断所用构件”，可在模型中点选、框选及CTRl+点选增加选择打断所用构件。右键确定后，程序将“被打断构件”在与“打断所用构件”交点处断开，并自动生成相应节点，如图所示。</w:t>
        <w:br/>
        <w:t xml:space="preserve">| </w:t>
        <w:drawing>
          <wp:inline distT="0" distR="0" distB="0" distL="0">
            <wp:extent cx="2171700" cy="2238375"/>
            <wp:docPr id="380" name="Drawing 380" descr=""/>
            <a:graphic xmlns:a="http://schemas.openxmlformats.org/drawingml/2006/main">
              <a:graphicData uri="http://schemas.openxmlformats.org/drawingml/2006/picture">
                <pic:pic xmlns:pic="http://schemas.openxmlformats.org/drawingml/2006/picture">
                  <pic:nvPicPr>
                    <pic:cNvPr id="0" name="Picture 380" descr=""/>
                    <pic:cNvPicPr>
                      <a:picLocks noChangeAspect="true"/>
                    </pic:cNvPicPr>
                  </pic:nvPicPr>
                  <pic:blipFill>
                    <a:blip r:embed="rId385"/>
                    <a:stretch>
                      <a:fillRect/>
                    </a:stretch>
                  </pic:blipFill>
                  <pic:spPr>
                    <a:xfrm>
                      <a:off x="0" y="0"/>
                      <a:ext cx="2171700" cy="2238375"/>
                    </a:xfrm>
                    <a:prstGeom prst="rect">
                      <a:avLst/>
                    </a:prstGeom>
                  </pic:spPr>
                </pic:pic>
              </a:graphicData>
            </a:graphic>
          </wp:inline>
        </w:drawing>
        <w:t xml:space="preserve"> | </w:t>
        <w:drawing>
          <wp:inline distT="0" distR="0" distB="0" distL="0">
            <wp:extent cx="2286000" cy="2314575"/>
            <wp:docPr id="381" name="Drawing 381" descr=""/>
            <a:graphic xmlns:a="http://schemas.openxmlformats.org/drawingml/2006/main">
              <a:graphicData uri="http://schemas.openxmlformats.org/drawingml/2006/picture">
                <pic:pic xmlns:pic="http://schemas.openxmlformats.org/drawingml/2006/picture">
                  <pic:nvPicPr>
                    <pic:cNvPr id="0" name="Picture 381" descr=""/>
                    <pic:cNvPicPr>
                      <a:picLocks noChangeAspect="true"/>
                    </pic:cNvPicPr>
                  </pic:nvPicPr>
                  <pic:blipFill>
                    <a:blip r:embed="rId387"/>
                    <a:stretch>
                      <a:fillRect/>
                    </a:stretch>
                  </pic:blipFill>
                  <pic:spPr>
                    <a:xfrm>
                      <a:off x="0" y="0"/>
                      <a:ext cx="2286000" cy="2314575"/>
                    </a:xfrm>
                    <a:prstGeom prst="rect">
                      <a:avLst/>
                    </a:prstGeom>
                  </pic:spPr>
                </pic:pic>
              </a:graphicData>
            </a:graphic>
          </wp:inline>
        </w:drawing>
        <w:t xml:space="preserve"> |</w:t>
        <w:br/>
        <w:t>| — | — |</w:t>
        <w:br/>
        <w:t>| （a)裁切前 |（b）裁切后 |</w:t>
      </w:r>
    </w:p>
    <w:p>
      <w:pPr>
        <w:pStyle w:val="5"/>
      </w:pPr>
      <w:r>
        <w:t>墙合并</w:t>
      </w:r>
    </w:p>
    <w:p>
      <w:r>
        <w:rPr>
          <w:b w:val="off"/>
        </w:rPr>
        <w:t>在PKPM结构设计软件内建模时，为满足计算要求常将模型沿洞口打断形成短墙。在进行装配式构件拆分时，部分短墙需要合并成为整段墙肢如图所示。用户可执行“墙合并”并选择需要合并的墙体，右键空白处后程序将自动进行合并处理。墙合并仅允许合并节点连接处墙截面完全相同且完全相接的墙体。</w:t>
      </w:r>
    </w:p>
    <w:p/>
    <w:tbl>
      <w:tblPr>
        <w:tblW w:w="0" w:type="auto"/>
        <w:tblBorders>
          <w:top w:val="single"/>
          <w:left w:val="single"/>
          <w:bottom w:val="single"/>
          <w:right w:val="single"/>
          <w:insideH w:val="single"/>
          <w:insideV w:val="single"/>
        </w:tblBorders>
      </w:tblPr>
      <w:tr>
        <w:tc>
          <w:p>
            <w:r>
              <w:drawing>
                <wp:inline distT="0" distR="0" distB="0" distL="0">
                  <wp:extent cx="2209800" cy="1800225"/>
                  <wp:docPr id="382" name="Drawing 382" descr=""/>
                  <a:graphic xmlns:a="http://schemas.openxmlformats.org/drawingml/2006/main">
                    <a:graphicData uri="http://schemas.openxmlformats.org/drawingml/2006/picture">
                      <pic:pic xmlns:pic="http://schemas.openxmlformats.org/drawingml/2006/picture">
                        <pic:nvPicPr>
                          <pic:cNvPr id="0" name="Picture 382" descr=""/>
                          <pic:cNvPicPr>
                            <a:picLocks noChangeAspect="true"/>
                          </pic:cNvPicPr>
                        </pic:nvPicPr>
                        <pic:blipFill>
                          <a:blip r:embed="rId388"/>
                          <a:stretch>
                            <a:fillRect/>
                          </a:stretch>
                        </pic:blipFill>
                        <pic:spPr>
                          <a:xfrm>
                            <a:off x="0" y="0"/>
                            <a:ext cx="2209800" cy="1800225"/>
                          </a:xfrm>
                          <a:prstGeom prst="rect">
                            <a:avLst/>
                          </a:prstGeom>
                        </pic:spPr>
                      </pic:pic>
                    </a:graphicData>
                  </a:graphic>
                </wp:inline>
              </w:drawing>
            </w:r>
          </w:p>
        </w:tc>
        <w:tc>
          <w:p>
            <w:r>
              <w:drawing>
                <wp:inline distT="0" distR="0" distB="0" distL="0">
                  <wp:extent cx="2190750" cy="1800225"/>
                  <wp:docPr id="383" name="Drawing 383" descr=""/>
                  <a:graphic xmlns:a="http://schemas.openxmlformats.org/drawingml/2006/main">
                    <a:graphicData uri="http://schemas.openxmlformats.org/drawingml/2006/picture">
                      <pic:pic xmlns:pic="http://schemas.openxmlformats.org/drawingml/2006/picture">
                        <pic:nvPicPr>
                          <pic:cNvPr id="0" name="Picture 383" descr=""/>
                          <pic:cNvPicPr>
                            <a:picLocks noChangeAspect="true"/>
                          </pic:cNvPicPr>
                        </pic:nvPicPr>
                        <pic:blipFill>
                          <a:blip r:embed="rId389"/>
                          <a:stretch>
                            <a:fillRect/>
                          </a:stretch>
                        </pic:blipFill>
                        <pic:spPr>
                          <a:xfrm>
                            <a:off x="0" y="0"/>
                            <a:ext cx="2190750" cy="1800225"/>
                          </a:xfrm>
                          <a:prstGeom prst="rect">
                            <a:avLst/>
                          </a:prstGeom>
                        </pic:spPr>
                      </pic:pic>
                    </a:graphicData>
                  </a:graphic>
                </wp:inline>
              </w:drawing>
            </w:r>
          </w:p>
        </w:tc>
      </w:tr>
      <w:tr>
        <w:tc>
          <w:p>
            <w:r>
              <w:t>（a)墙合并前</w:t>
            </w:r>
          </w:p>
        </w:tc>
        <w:tc>
          <w:p>
            <w:r>
              <w:t>（b)墙合并后</w:t>
            </w:r>
          </w:p>
        </w:tc>
      </w:tr>
    </w:tbl>
    <w:p>
      <w:r>
        <w:rPr>
          <w:b w:val="off"/>
        </w:rPr>
        <w:t>强制合并（墙）位于墙合并命令的下拉框中，如图所示。</w:t>
        <w:br/>
        <w:drawing>
          <wp:inline distT="0" distR="0" distB="0" distL="0">
            <wp:extent cx="5153025" cy="2028825"/>
            <wp:docPr id="384" name="Drawing 384" descr=""/>
            <a:graphic xmlns:a="http://schemas.openxmlformats.org/drawingml/2006/main">
              <a:graphicData uri="http://schemas.openxmlformats.org/drawingml/2006/picture">
                <pic:pic xmlns:pic="http://schemas.openxmlformats.org/drawingml/2006/picture">
                  <pic:nvPicPr>
                    <pic:cNvPr id="0" name="Picture 384" descr=""/>
                    <pic:cNvPicPr>
                      <a:picLocks noChangeAspect="true"/>
                    </pic:cNvPicPr>
                  </pic:nvPicPr>
                  <pic:blipFill>
                    <a:blip r:embed="rId390"/>
                    <a:stretch>
                      <a:fillRect/>
                    </a:stretch>
                  </pic:blipFill>
                  <pic:spPr>
                    <a:xfrm>
                      <a:off x="0" y="0"/>
                      <a:ext cx="5153025" cy="2028825"/>
                    </a:xfrm>
                    <a:prstGeom prst="rect">
                      <a:avLst/>
                    </a:prstGeom>
                  </pic:spPr>
                </pic:pic>
              </a:graphicData>
            </a:graphic>
          </wp:inline>
        </w:drawing>
      </w:r>
    </w:p>
    <w:p>
      <w:r>
        <w:rPr>
          <w:b w:val="off"/>
        </w:rPr>
        <w:t>该命令执行时将忽略横纵墙处设置打断节点的默认规则进行合并，并可以用于水平投影方向墙体完全相接但高度不同的墙体，合并后墙体尺寸以位于左下角的墙体尺寸为准，如图所示。若墙有发生移动，旋转等操作导致各段墙体位置发生变化，仍按移动、旋转操作前的墙体位置关系控制。</w:t>
      </w:r>
    </w:p>
    <w:p/>
    <w:tbl>
      <w:tblPr>
        <w:tblW w:w="0" w:type="auto"/>
        <w:tblBorders>
          <w:top w:val="single"/>
          <w:left w:val="single"/>
          <w:bottom w:val="single"/>
          <w:right w:val="single"/>
          <w:insideH w:val="single"/>
          <w:insideV w:val="single"/>
        </w:tblBorders>
      </w:tblPr>
      <w:tr>
        <w:tc>
          <w:p>
            <w:r>
              <w:drawing>
                <wp:inline distT="0" distR="0" distB="0" distL="0">
                  <wp:extent cx="2619375" cy="1495425"/>
                  <wp:docPr id="385" name="Drawing 385" descr=""/>
                  <a:graphic xmlns:a="http://schemas.openxmlformats.org/drawingml/2006/main">
                    <a:graphicData uri="http://schemas.openxmlformats.org/drawingml/2006/picture">
                      <pic:pic xmlns:pic="http://schemas.openxmlformats.org/drawingml/2006/picture">
                        <pic:nvPicPr>
                          <pic:cNvPr id="0" name="Picture 385" descr=""/>
                          <pic:cNvPicPr>
                            <a:picLocks noChangeAspect="true"/>
                          </pic:cNvPicPr>
                        </pic:nvPicPr>
                        <pic:blipFill>
                          <a:blip r:embed="rId391"/>
                          <a:stretch>
                            <a:fillRect/>
                          </a:stretch>
                        </pic:blipFill>
                        <pic:spPr>
                          <a:xfrm>
                            <a:off x="0" y="0"/>
                            <a:ext cx="2619375" cy="1495425"/>
                          </a:xfrm>
                          <a:prstGeom prst="rect">
                            <a:avLst/>
                          </a:prstGeom>
                        </pic:spPr>
                      </pic:pic>
                    </a:graphicData>
                  </a:graphic>
                </wp:inline>
              </w:drawing>
            </w:r>
          </w:p>
        </w:tc>
        <w:tc>
          <w:p>
            <w:r>
              <w:drawing>
                <wp:inline distT="0" distR="0" distB="0" distL="0">
                  <wp:extent cx="2619375" cy="1609725"/>
                  <wp:docPr id="386" name="Drawing 386" descr=""/>
                  <a:graphic xmlns:a="http://schemas.openxmlformats.org/drawingml/2006/main">
                    <a:graphicData uri="http://schemas.openxmlformats.org/drawingml/2006/picture">
                      <pic:pic xmlns:pic="http://schemas.openxmlformats.org/drawingml/2006/picture">
                        <pic:nvPicPr>
                          <pic:cNvPr id="0" name="Picture 386" descr=""/>
                          <pic:cNvPicPr>
                            <a:picLocks noChangeAspect="true"/>
                          </pic:cNvPicPr>
                        </pic:nvPicPr>
                        <pic:blipFill>
                          <a:blip r:embed="rId392"/>
                          <a:stretch>
                            <a:fillRect/>
                          </a:stretch>
                        </pic:blipFill>
                        <pic:spPr>
                          <a:xfrm>
                            <a:off x="0" y="0"/>
                            <a:ext cx="2619375" cy="1609725"/>
                          </a:xfrm>
                          <a:prstGeom prst="rect">
                            <a:avLst/>
                          </a:prstGeom>
                        </pic:spPr>
                      </pic:pic>
                    </a:graphicData>
                  </a:graphic>
                </wp:inline>
              </w:drawing>
            </w:r>
          </w:p>
        </w:tc>
      </w:tr>
      <w:tr>
        <w:tc>
          <w:p>
            <w:r>
              <w:t>（a)墙强制合并前</w:t>
            </w:r>
          </w:p>
        </w:tc>
        <w:tc>
          <w:p>
            <w:r>
              <w:t>（b)墙强制合并后</w:t>
            </w:r>
          </w:p>
        </w:tc>
      </w:tr>
    </w:tbl>
    <w:p>
      <w:pPr>
        <w:pStyle w:val="5"/>
      </w:pPr>
      <w:r>
        <w:t>梁合并</w:t>
      </w:r>
    </w:p>
    <w:p>
      <w:r>
        <w:rPr>
          <w:b w:val="off"/>
        </w:rPr>
        <w:t>执行“梁合并”命令，选择需要合并的梁可将多段同一直线上截面相同且完全相接的梁合并为一段，如图所示。</w:t>
        <w:br/>
        <w:t>请注意，被柱打断的多段梁不合并，若需要合并请参考“强制合并（梁）”命令。</w:t>
      </w:r>
    </w:p>
    <w:p/>
    <w:tbl>
      <w:tblPr>
        <w:tblW w:w="0" w:type="auto"/>
        <w:tblBorders>
          <w:top w:val="single"/>
          <w:left w:val="single"/>
          <w:bottom w:val="single"/>
          <w:right w:val="single"/>
          <w:insideH w:val="single"/>
          <w:insideV w:val="single"/>
        </w:tblBorders>
      </w:tblPr>
      <w:tr>
        <w:tc>
          <w:p>
            <w:r>
              <w:drawing>
                <wp:inline distT="0" distR="0" distB="0" distL="0">
                  <wp:extent cx="2552700" cy="1800225"/>
                  <wp:docPr id="387" name="Drawing 387" descr=""/>
                  <a:graphic xmlns:a="http://schemas.openxmlformats.org/drawingml/2006/main">
                    <a:graphicData uri="http://schemas.openxmlformats.org/drawingml/2006/picture">
                      <pic:pic xmlns:pic="http://schemas.openxmlformats.org/drawingml/2006/picture">
                        <pic:nvPicPr>
                          <pic:cNvPr id="0" name="Picture 387" descr=""/>
                          <pic:cNvPicPr>
                            <a:picLocks noChangeAspect="true"/>
                          </pic:cNvPicPr>
                        </pic:nvPicPr>
                        <pic:blipFill>
                          <a:blip r:embed="rId393"/>
                          <a:stretch>
                            <a:fillRect/>
                          </a:stretch>
                        </pic:blipFill>
                        <pic:spPr>
                          <a:xfrm>
                            <a:off x="0" y="0"/>
                            <a:ext cx="2552700" cy="1800225"/>
                          </a:xfrm>
                          <a:prstGeom prst="rect">
                            <a:avLst/>
                          </a:prstGeom>
                        </pic:spPr>
                      </pic:pic>
                    </a:graphicData>
                  </a:graphic>
                </wp:inline>
              </w:drawing>
            </w:r>
          </w:p>
        </w:tc>
        <w:tc>
          <w:p>
            <w:r>
              <w:drawing>
                <wp:inline distT="0" distR="0" distB="0" distL="0">
                  <wp:extent cx="2552700" cy="1800225"/>
                  <wp:docPr id="388" name="Drawing 388" descr=""/>
                  <a:graphic xmlns:a="http://schemas.openxmlformats.org/drawingml/2006/main">
                    <a:graphicData uri="http://schemas.openxmlformats.org/drawingml/2006/picture">
                      <pic:pic xmlns:pic="http://schemas.openxmlformats.org/drawingml/2006/picture">
                        <pic:nvPicPr>
                          <pic:cNvPr id="0" name="Picture 388" descr=""/>
                          <pic:cNvPicPr>
                            <a:picLocks noChangeAspect="true"/>
                          </pic:cNvPicPr>
                        </pic:nvPicPr>
                        <pic:blipFill>
                          <a:blip r:embed="rId394"/>
                          <a:stretch>
                            <a:fillRect/>
                          </a:stretch>
                        </pic:blipFill>
                        <pic:spPr>
                          <a:xfrm>
                            <a:off x="0" y="0"/>
                            <a:ext cx="2552700" cy="1800225"/>
                          </a:xfrm>
                          <a:prstGeom prst="rect">
                            <a:avLst/>
                          </a:prstGeom>
                        </pic:spPr>
                      </pic:pic>
                    </a:graphicData>
                  </a:graphic>
                </wp:inline>
              </w:drawing>
            </w:r>
          </w:p>
        </w:tc>
      </w:tr>
      <w:tr>
        <w:tc>
          <w:p>
            <w:r>
              <w:t>（a)梁合并前</w:t>
            </w:r>
          </w:p>
        </w:tc>
        <w:tc>
          <w:p>
            <w:r>
              <w:t>（b)梁合并后</w:t>
            </w:r>
          </w:p>
        </w:tc>
      </w:tr>
    </w:tbl>
    <w:p>
      <w:r>
        <w:rPr>
          <w:b w:val="off"/>
        </w:rPr>
        <w:t>执行“梁合并”将弹出如图所示的对话框，若勾选“只合并主梁”程序将只合并两端搭接在结构墙柱上的主梁。若不勾选“只合并主梁”，程序将选择到的符合合并条件的次梁也进行合并处理。</w:t>
      </w:r>
    </w:p>
    <w:p>
      <w:r>
        <w:drawing>
          <wp:inline distT="0" distR="0" distB="0" distL="0">
            <wp:extent cx="2457450" cy="1504950"/>
            <wp:docPr id="389" name="Drawing 389" descr=""/>
            <a:graphic xmlns:a="http://schemas.openxmlformats.org/drawingml/2006/main">
              <a:graphicData uri="http://schemas.openxmlformats.org/drawingml/2006/picture">
                <pic:pic xmlns:pic="http://schemas.openxmlformats.org/drawingml/2006/picture">
                  <pic:nvPicPr>
                    <pic:cNvPr id="0" name="Picture 389" descr=""/>
                    <pic:cNvPicPr>
                      <a:picLocks noChangeAspect="true"/>
                    </pic:cNvPicPr>
                  </pic:nvPicPr>
                  <pic:blipFill>
                    <a:blip r:embed="rId395"/>
                    <a:stretch>
                      <a:fillRect/>
                    </a:stretch>
                  </pic:blipFill>
                  <pic:spPr>
                    <a:xfrm>
                      <a:off x="0" y="0"/>
                      <a:ext cx="2457450" cy="1504950"/>
                    </a:xfrm>
                    <a:prstGeom prst="rect">
                      <a:avLst/>
                    </a:prstGeom>
                  </pic:spPr>
                </pic:pic>
              </a:graphicData>
            </a:graphic>
          </wp:inline>
        </w:drawing>
      </w:r>
    </w:p>
    <w:p>
      <w:r>
        <w:rPr>
          <w:b w:val="off"/>
        </w:rPr>
        <w:t>强制合并（梁）位于“梁合并”的下拉列表中，如图所示。</w:t>
        <w:br/>
        <w:drawing>
          <wp:inline distT="0" distR="0" distB="0" distL="0">
            <wp:extent cx="5191125" cy="1885950"/>
            <wp:docPr id="390" name="Drawing 390" descr=""/>
            <a:graphic xmlns:a="http://schemas.openxmlformats.org/drawingml/2006/main">
              <a:graphicData uri="http://schemas.openxmlformats.org/drawingml/2006/picture">
                <pic:pic xmlns:pic="http://schemas.openxmlformats.org/drawingml/2006/picture">
                  <pic:nvPicPr>
                    <pic:cNvPr id="0" name="Picture 390" descr=""/>
                    <pic:cNvPicPr>
                      <a:picLocks noChangeAspect="true"/>
                    </pic:cNvPicPr>
                  </pic:nvPicPr>
                  <pic:blipFill>
                    <a:blip r:embed="rId396"/>
                    <a:stretch>
                      <a:fillRect/>
                    </a:stretch>
                  </pic:blipFill>
                  <pic:spPr>
                    <a:xfrm>
                      <a:off x="0" y="0"/>
                      <a:ext cx="5191125" cy="1885950"/>
                    </a:xfrm>
                    <a:prstGeom prst="rect">
                      <a:avLst/>
                    </a:prstGeom>
                  </pic:spPr>
                </pic:pic>
              </a:graphicData>
            </a:graphic>
          </wp:inline>
        </w:drawing>
      </w:r>
    </w:p>
    <w:p>
      <w:r>
        <w:rPr>
          <w:b w:val="off"/>
        </w:rPr>
        <w:t>其可以合并被柱打断的梁，结果如图所示。</w:t>
      </w:r>
    </w:p>
    <w:p/>
    <w:tbl>
      <w:tblPr>
        <w:tblW w:w="0" w:type="auto"/>
        <w:tblBorders>
          <w:top w:val="single"/>
          <w:left w:val="single"/>
          <w:bottom w:val="single"/>
          <w:right w:val="single"/>
          <w:insideH w:val="single"/>
          <w:insideV w:val="single"/>
        </w:tblBorders>
      </w:tblPr>
      <w:tr>
        <w:tc>
          <w:p>
            <w:r>
              <w:drawing>
                <wp:inline distT="0" distR="0" distB="0" distL="0">
                  <wp:extent cx="2619375" cy="1085850"/>
                  <wp:docPr id="391" name="Drawing 391" descr=""/>
                  <a:graphic xmlns:a="http://schemas.openxmlformats.org/drawingml/2006/main">
                    <a:graphicData uri="http://schemas.openxmlformats.org/drawingml/2006/picture">
                      <pic:pic xmlns:pic="http://schemas.openxmlformats.org/drawingml/2006/picture">
                        <pic:nvPicPr>
                          <pic:cNvPr id="0" name="Picture 391" descr=""/>
                          <pic:cNvPicPr>
                            <a:picLocks noChangeAspect="true"/>
                          </pic:cNvPicPr>
                        </pic:nvPicPr>
                        <pic:blipFill>
                          <a:blip r:embed="rId397"/>
                          <a:stretch>
                            <a:fillRect/>
                          </a:stretch>
                        </pic:blipFill>
                        <pic:spPr>
                          <a:xfrm>
                            <a:off x="0" y="0"/>
                            <a:ext cx="2619375" cy="1085850"/>
                          </a:xfrm>
                          <a:prstGeom prst="rect">
                            <a:avLst/>
                          </a:prstGeom>
                        </pic:spPr>
                      </pic:pic>
                    </a:graphicData>
                  </a:graphic>
                </wp:inline>
              </w:drawing>
            </w:r>
          </w:p>
        </w:tc>
        <w:tc>
          <w:p>
            <w:r>
              <w:drawing>
                <wp:inline distT="0" distR="0" distB="0" distL="0">
                  <wp:extent cx="2619375" cy="1095375"/>
                  <wp:docPr id="392" name="Drawing 392" descr=""/>
                  <a:graphic xmlns:a="http://schemas.openxmlformats.org/drawingml/2006/main">
                    <a:graphicData uri="http://schemas.openxmlformats.org/drawingml/2006/picture">
                      <pic:pic xmlns:pic="http://schemas.openxmlformats.org/drawingml/2006/picture">
                        <pic:nvPicPr>
                          <pic:cNvPr id="0" name="Picture 392" descr=""/>
                          <pic:cNvPicPr>
                            <a:picLocks noChangeAspect="true"/>
                          </pic:cNvPicPr>
                        </pic:nvPicPr>
                        <pic:blipFill>
                          <a:blip r:embed="rId398"/>
                          <a:stretch>
                            <a:fillRect/>
                          </a:stretch>
                        </pic:blipFill>
                        <pic:spPr>
                          <a:xfrm>
                            <a:off x="0" y="0"/>
                            <a:ext cx="2619375" cy="1095375"/>
                          </a:xfrm>
                          <a:prstGeom prst="rect">
                            <a:avLst/>
                          </a:prstGeom>
                        </pic:spPr>
                      </pic:pic>
                    </a:graphicData>
                  </a:graphic>
                </wp:inline>
              </w:drawing>
            </w:r>
          </w:p>
        </w:tc>
      </w:tr>
      <w:tr>
        <w:tc>
          <w:p>
            <w:r>
              <w:t>（a)梁强制合并前</w:t>
            </w:r>
          </w:p>
        </w:tc>
        <w:tc>
          <w:p>
            <w:r>
              <w:t>（b)梁强制合并后</w:t>
            </w:r>
          </w:p>
        </w:tc>
      </w:tr>
    </w:tbl>
    <w:p>
      <w:pPr>
        <w:pStyle w:val="5"/>
      </w:pPr>
      <w:r>
        <w:t>墙梁合并</w:t>
      </w:r>
    </w:p>
    <w:p>
      <w:r>
        <w:rPr>
          <w:b w:val="off"/>
        </w:rPr>
        <w:t>在PM建模时，门洞经常建成两端短墙肢加中间梁的形式。当需要将墙梁作为一个预制构件考虑时，可以使用“墙梁合并”命令，合并结果如图所示。允许墙梁合并的条件如下：</w:t>
      </w:r>
    </w:p>
    <w:p/>
    <w:p>
      <w:r>
        <w:t>● 墙梁轴线在同一条直线上且节点相接</w:t>
        <w:br/>
      </w:r>
      <w:r>
        <w:t>● 墙梁宽度相同且梁顶与墙顶面无高差</w:t>
        <w:br/>
      </w:r>
      <w:r>
        <w:t>● 梁的跨高比不大于5</w:t>
        <w:br/>
      </w:r>
    </w:p>
    <w:p/>
    <w:tbl>
      <w:tblPr>
        <w:tblW w:w="0" w:type="auto"/>
        <w:tblBorders>
          <w:top w:val="single"/>
          <w:left w:val="single"/>
          <w:bottom w:val="single"/>
          <w:right w:val="single"/>
          <w:insideH w:val="single"/>
          <w:insideV w:val="single"/>
        </w:tblBorders>
      </w:tblPr>
      <w:tr>
        <w:tc>
          <w:p>
            <w:r>
              <w:drawing>
                <wp:inline distT="0" distR="0" distB="0" distL="0">
                  <wp:extent cx="1504950" cy="1638300"/>
                  <wp:docPr id="393" name="Drawing 393" descr=""/>
                  <a:graphic xmlns:a="http://schemas.openxmlformats.org/drawingml/2006/main">
                    <a:graphicData uri="http://schemas.openxmlformats.org/drawingml/2006/picture">
                      <pic:pic xmlns:pic="http://schemas.openxmlformats.org/drawingml/2006/picture">
                        <pic:nvPicPr>
                          <pic:cNvPr id="0" name="Picture 393" descr=""/>
                          <pic:cNvPicPr>
                            <a:picLocks noChangeAspect="true"/>
                          </pic:cNvPicPr>
                        </pic:nvPicPr>
                        <pic:blipFill>
                          <a:blip r:embed="rId399"/>
                          <a:stretch>
                            <a:fillRect/>
                          </a:stretch>
                        </pic:blipFill>
                        <pic:spPr>
                          <a:xfrm>
                            <a:off x="0" y="0"/>
                            <a:ext cx="1504950" cy="1638300"/>
                          </a:xfrm>
                          <a:prstGeom prst="rect">
                            <a:avLst/>
                          </a:prstGeom>
                        </pic:spPr>
                      </pic:pic>
                    </a:graphicData>
                  </a:graphic>
                </wp:inline>
              </w:drawing>
            </w:r>
          </w:p>
        </w:tc>
        <w:tc>
          <w:p>
            <w:r>
              <w:drawing>
                <wp:inline distT="0" distR="0" distB="0" distL="0">
                  <wp:extent cx="1438275" cy="1581150"/>
                  <wp:docPr id="394" name="Drawing 394" descr=""/>
                  <a:graphic xmlns:a="http://schemas.openxmlformats.org/drawingml/2006/main">
                    <a:graphicData uri="http://schemas.openxmlformats.org/drawingml/2006/picture">
                      <pic:pic xmlns:pic="http://schemas.openxmlformats.org/drawingml/2006/picture">
                        <pic:nvPicPr>
                          <pic:cNvPr id="0" name="Picture 394" descr=""/>
                          <pic:cNvPicPr>
                            <a:picLocks noChangeAspect="true"/>
                          </pic:cNvPicPr>
                        </pic:nvPicPr>
                        <pic:blipFill>
                          <a:blip r:embed="rId400"/>
                          <a:stretch>
                            <a:fillRect/>
                          </a:stretch>
                        </pic:blipFill>
                        <pic:spPr>
                          <a:xfrm>
                            <a:off x="0" y="0"/>
                            <a:ext cx="1438275" cy="1581150"/>
                          </a:xfrm>
                          <a:prstGeom prst="rect">
                            <a:avLst/>
                          </a:prstGeom>
                        </pic:spPr>
                      </pic:pic>
                    </a:graphicData>
                  </a:graphic>
                </wp:inline>
              </w:drawing>
            </w:r>
          </w:p>
        </w:tc>
      </w:tr>
      <w:tr>
        <w:tc>
          <w:p>
            <w:r>
              <w:t>（a）墙梁合并前</w:t>
            </w:r>
          </w:p>
        </w:tc>
        <w:tc>
          <w:p>
            <w:r>
              <w:t>（b）墙梁合并后</w:t>
            </w:r>
          </w:p>
        </w:tc>
      </w:tr>
    </w:tbl>
    <w:p>
      <w:r>
        <w:rPr>
          <w:b w:val="off"/>
        </w:rPr>
        <w:t>强制合并（墙梁）命令位于“墙梁合并”下拉框中，如图所示。可以将跨高比大于5的梁与墙合并。</w:t>
        <w:br/>
        <w:drawing>
          <wp:inline distT="0" distR="0" distB="0" distL="0">
            <wp:extent cx="5238750" cy="1676400"/>
            <wp:docPr id="395" name="Drawing 395" descr=""/>
            <a:graphic xmlns:a="http://schemas.openxmlformats.org/drawingml/2006/main">
              <a:graphicData uri="http://schemas.openxmlformats.org/drawingml/2006/picture">
                <pic:pic xmlns:pic="http://schemas.openxmlformats.org/drawingml/2006/picture">
                  <pic:nvPicPr>
                    <pic:cNvPr id="0" name="Picture 395" descr=""/>
                    <pic:cNvPicPr>
                      <a:picLocks noChangeAspect="true"/>
                    </pic:cNvPicPr>
                  </pic:nvPicPr>
                  <pic:blipFill>
                    <a:blip r:embed="rId401"/>
                    <a:stretch>
                      <a:fillRect/>
                    </a:stretch>
                  </pic:blipFill>
                  <pic:spPr>
                    <a:xfrm>
                      <a:off x="0" y="0"/>
                      <a:ext cx="5238750" cy="1676400"/>
                    </a:xfrm>
                    <a:prstGeom prst="rect">
                      <a:avLst/>
                    </a:prstGeom>
                  </pic:spPr>
                </pic:pic>
              </a:graphicData>
            </a:graphic>
          </wp:inline>
        </w:drawing>
      </w:r>
    </w:p>
    <w:p>
      <w:pPr>
        <w:pStyle w:val="5"/>
      </w:pPr>
      <w:r>
        <w:t>构件延伸</w:t>
      </w:r>
    </w:p>
    <w:p>
      <w:r>
        <w:rPr>
          <w:b w:val="off"/>
        </w:rPr>
        <w:t>使用构件延伸功能可以将构件延伸至选择延伸边界处。</w:t>
      </w:r>
    </w:p>
    <w:p>
      <w:r>
        <w:rPr>
          <w:b w:val="off"/>
        </w:rPr>
        <w:t>点击【构件延伸】按钮，选择延伸边界，再选择被延伸构件即可完成被选择构件延伸。</w:t>
      </w:r>
    </w:p>
    <w:p>
      <w:pPr>
        <w:pStyle w:val="4"/>
      </w:pPr>
      <w:r>
        <w:t>组合</w:t>
      </w:r>
    </w:p>
    <w:p/>
    <w:p>
      <w:pPr>
        <w:pStyle w:val="4"/>
      </w:pPr>
      <w:r>
        <w:t>组合</w:t>
      </w:r>
    </w:p>
    <w:p>
      <w:r>
        <w:rPr>
          <w:b w:val="off"/>
        </w:rPr>
        <w:t>组合功能可将多个构件定义为一个整体，方便用户对多个构件进行编辑操作。组合功能还支持临时“暂停”组合后，再“继续”组合的功能。</w:t>
      </w:r>
    </w:p>
    <w:p>
      <w:r>
        <w:rPr>
          <w:b w:val="on"/>
        </w:rPr>
        <w:t>(1) 使用组合</w:t>
      </w:r>
    </w:p>
    <w:p>
      <w:r>
        <w:rPr>
          <w:b w:val="off"/>
        </w:rPr>
        <w:t>点击【组合】图标后屏幕弹出组合对话框，如图3.6-1所示，需要用户选择需要组合的构件，并且输入组合名称。点击【确定】成组，【插入】按钮为能够插入已成组的组合。</w:t>
        <w:br/>
        <w:drawing>
          <wp:inline distT="0" distR="0" distB="0" distL="0">
            <wp:extent cx="4029075" cy="1895475"/>
            <wp:docPr id="396" name="Drawing 396" descr=""/>
            <a:graphic xmlns:a="http://schemas.openxmlformats.org/drawingml/2006/main">
              <a:graphicData uri="http://schemas.openxmlformats.org/drawingml/2006/picture">
                <pic:pic xmlns:pic="http://schemas.openxmlformats.org/drawingml/2006/picture">
                  <pic:nvPicPr>
                    <pic:cNvPr id="0" name="Picture 396" descr=""/>
                    <pic:cNvPicPr>
                      <a:picLocks noChangeAspect="true"/>
                    </pic:cNvPicPr>
                  </pic:nvPicPr>
                  <pic:blipFill>
                    <a:blip r:embed="rId402"/>
                    <a:stretch>
                      <a:fillRect/>
                    </a:stretch>
                  </pic:blipFill>
                  <pic:spPr>
                    <a:xfrm>
                      <a:off x="0" y="0"/>
                      <a:ext cx="4029075" cy="1895475"/>
                    </a:xfrm>
                    <a:prstGeom prst="rect">
                      <a:avLst/>
                    </a:prstGeom>
                  </pic:spPr>
                </pic:pic>
              </a:graphicData>
            </a:graphic>
          </wp:inline>
        </w:drawing>
        <w:br/>
        <w:t>类似于CAD功能中的块功能，将所选择的构件组合在一起，选择或修改的时候将作为一个整体高亮显示。</w:t>
      </w:r>
    </w:p>
    <w:p/>
    <w:p>
      <w:pPr>
        <w:pStyle w:val="4"/>
      </w:pPr>
      <w:r>
        <w:t>暂停组/开始组</w:t>
      </w:r>
    </w:p>
    <w:p>
      <w:r>
        <w:rPr>
          <w:b w:val="off"/>
        </w:rPr>
        <w:t xml:space="preserve"> 暂停组、开始组为互斥按钮。无需选中任意组合，点击【暂停组】后，所有组合就会临时解组，用户在选择或修改改组合中的构件时，不会为一个整体高亮显示；当点击【开始组】时重新恢复所有组合状态。</w:t>
      </w:r>
    </w:p>
    <w:p/>
    <w:p>
      <w:pPr>
        <w:pStyle w:val="4"/>
      </w:pPr>
      <w:r>
        <w:t>解组</w:t>
      </w:r>
    </w:p>
    <w:p>
      <w:r>
        <w:rPr>
          <w:b w:val="off"/>
        </w:rPr>
        <w:t>和【暂停组】不同，解组为彻底将定义的组合炸开。当选中某个组合后，点击解组按钮，该组合即被解开。此时，再次点击开始组，将不会恢复组合状态。</w:t>
      </w:r>
    </w:p>
    <w:p>
      <w:pPr>
        <w:pStyle w:val="4"/>
      </w:pPr>
      <w:r>
        <w:t>层间编辑</w:t>
      </w:r>
    </w:p>
    <w:p>
      <w:pPr>
        <w:pStyle w:val="5"/>
      </w:pPr>
      <w:r>
        <w:t>楼层复制</w:t>
      </w:r>
    </w:p>
    <w:p/>
    <w:p>
      <w:r>
        <w:t>● 楼层复制功能允许将源楼层的全部或部分构件类型复制到被选择的一个或多个楼层。点击楼层复制按钮，弹出的对话窗口如图所示。</w:t>
        <w:br/>
      </w:r>
      <w:r>
        <w:t>● 在左侧的构件列表中，勾选希望被复制的构件类型。</w:t>
        <w:br/>
      </w:r>
      <w:r>
        <w:t>● 源楼层为下拉栏形式，将默认选择当前所在楼层，并且允许手动调整。</w:t>
        <w:br/>
      </w:r>
      <w:r>
        <w:t>● 在楼层选择部分，通过将左侧未选楼层移动至右侧已选楼层，可实现选择一个、多个或所有楼层。请注意：允许点击本窗口中的相应按钮，也允许双击未选楼层，以添加目标楼层。双击已选楼层将去掉该楼层。</w:t>
        <w:br/>
      </w:r>
      <w:r>
        <w:t>● 点击确定按钮，即可将源楼层的被选中构件复制至目标楼层。</w:t>
        <w:br/>
      </w:r>
    </w:p>
    <w:p>
      <w:pPr>
        <w:pStyle w:val="5"/>
      </w:pPr>
      <w:r>
        <w:t>局部复制</w:t>
      </w:r>
    </w:p>
    <w:p/>
    <w:p>
      <w:r>
        <w:t>● 局部复制功能允许将源楼层的部分构件复制到目标楼层。该功能与楼层复制的区别是：局部复制不区分构件类型，以选择范围作为复制依据。而楼层复制以被选择的构件类型作为复制依据。</w:t>
        <w:br/>
      </w:r>
      <w:r>
        <w:t>● 点击局部复制按钮，弹出的对话框窗口如图所示。</w:t>
        <w:br/>
      </w:r>
      <w:r>
        <w:t>● 在楼层选择部分，通过将左侧未选楼层移动至右侧已选楼层，可实现选择一个、多个或所有楼层。请注意：允许点击本窗口中的相应按钮，也允许双击未选楼层，以添加目标楼层。双击已选楼层将去掉该楼层。</w:t>
        <w:br/>
      </w:r>
      <w:r>
        <w:t>● 请注意：点击确定前，应通过框选或点选的形式选择模型中的一个或多个构件。完成选择后，点击确定按钮，即可使被选中的构件复制至目标楼层。</w:t>
        <w:br/>
      </w:r>
    </w:p>
    <w:p>
      <w:pPr>
        <w:pStyle w:val="4"/>
      </w:pPr>
      <w:r>
        <w:t>模型调整</w:t>
      </w:r>
    </w:p>
    <w:p>
      <w:pPr>
        <w:pStyle w:val="5"/>
      </w:pPr>
      <w:r>
        <w:t>模型检查</w:t>
      </w:r>
    </w:p>
    <w:p/>
    <w:p>
      <w:pPr>
        <w:pStyle w:val="5"/>
      </w:pPr>
      <w:r>
        <w:t>模型检查</w:t>
      </w:r>
    </w:p>
    <w:p>
      <w:r>
        <w:rPr>
          <w:b w:val="off"/>
        </w:rPr>
        <w:t>模型检查功能可以检查出模型中的异常项，避免用于在结构计算时出现问题。该功能可检查的项目如图所示。</w:t>
        <w:br/>
        <w:drawing>
          <wp:inline distT="0" distR="0" distB="0" distL="0">
            <wp:extent cx="2800350" cy="3200400"/>
            <wp:docPr id="397" name="Drawing 397" descr=""/>
            <a:graphic xmlns:a="http://schemas.openxmlformats.org/drawingml/2006/main">
              <a:graphicData uri="http://schemas.openxmlformats.org/drawingml/2006/picture">
                <pic:pic xmlns:pic="http://schemas.openxmlformats.org/drawingml/2006/picture">
                  <pic:nvPicPr>
                    <pic:cNvPr id="0" name="Picture 397" descr=""/>
                    <pic:cNvPicPr>
                      <a:picLocks noChangeAspect="true"/>
                    </pic:cNvPicPr>
                  </pic:nvPicPr>
                  <pic:blipFill>
                    <a:blip r:embed="rId403"/>
                    <a:stretch>
                      <a:fillRect/>
                    </a:stretch>
                  </pic:blipFill>
                  <pic:spPr>
                    <a:xfrm>
                      <a:off x="0" y="0"/>
                      <a:ext cx="2800350" cy="3200400"/>
                    </a:xfrm>
                    <a:prstGeom prst="rect">
                      <a:avLst/>
                    </a:prstGeom>
                  </pic:spPr>
                </pic:pic>
              </a:graphicData>
            </a:graphic>
          </wp:inline>
        </w:drawing>
      </w:r>
    </w:p>
    <w:p>
      <w:pPr>
        <w:pStyle w:val="5"/>
      </w:pPr>
      <w:r>
        <w:t>精度检查</w:t>
      </w:r>
    </w:p>
    <w:p/>
    <w:p>
      <w:pPr>
        <w:pStyle w:val="5"/>
      </w:pPr>
      <w:r>
        <w:t>精度检查</w:t>
      </w:r>
    </w:p>
    <w:p>
      <w:r>
        <w:rPr>
          <w:b w:val="off"/>
        </w:rPr>
        <w:t>点击精度检查弹出提示对话框，精度检查以构件节点坐标为准，对结构墙、结构梁及结构板轮廓是否倾斜进行检查。可对倾斜检查范围进行设置，如节点坐标偏差值超出检查最大值范围，仍将提示精度检查通过，建议合理设置倾斜检查范围最大值。</w:t>
      </w:r>
    </w:p>
    <w:p/>
    <w:p>
      <w:r>
        <w:t>● 由于传统建模方式的局限，导入的PM模型可能存在坐标碎数，而不精确的坐标将对精细化的装配式设计产生影响，此时可使用“精度检查”功能对模型作出检查，如存在精度问题，可使用“精度调整”功能处理（详情请见“精度调整”章节）。</w:t>
        <w:br/>
      </w:r>
      <w:r>
        <w:t>● 另外，在使用识图建模功能后，由于CAD图纸精度问题，会导致构件长度有碎数、模型房间不闭合等问题，影响后面构件拆分，建议在识图建模后应用此功能进行模型调整。</w:t>
        <w:br/>
      </w:r>
    </w:p>
    <w:p>
      <w:pPr>
        <w:pStyle w:val="5"/>
      </w:pPr>
      <w:r>
        <w:t>精度调整</w:t>
      </w:r>
    </w:p>
    <w:p/>
    <w:p>
      <w:pPr>
        <w:pStyle w:val="5"/>
      </w:pPr>
      <w:r>
        <w:t>精度调整</w:t>
      </w:r>
    </w:p>
    <w:p>
      <w:r>
        <w:rPr>
          <w:b w:val="off"/>
        </w:rPr>
        <w:t>由于传统建模方式的局限，导入的PM模型可能存在坐标碎数，而不精确的坐标将对精细化的装配式设计产生不利影响，此时可使用精度调整功能抹除碎数。</w:t>
        <w:br/>
        <w:t>点击精度调整，程序将自动调整精度，调整完成后，弹出提示对话框提示精度调整成功，如图所示。</w:t>
        <w:br/>
        <w:drawing>
          <wp:inline distT="0" distR="0" distB="0" distL="0">
            <wp:extent cx="5238750" cy="3143250"/>
            <wp:docPr id="398" name="Drawing 398" descr=""/>
            <a:graphic xmlns:a="http://schemas.openxmlformats.org/drawingml/2006/main">
              <a:graphicData uri="http://schemas.openxmlformats.org/drawingml/2006/picture">
                <pic:pic xmlns:pic="http://schemas.openxmlformats.org/drawingml/2006/picture">
                  <pic:nvPicPr>
                    <pic:cNvPr id="0" name="Picture 398" descr=""/>
                    <pic:cNvPicPr>
                      <a:picLocks noChangeAspect="true"/>
                    </pic:cNvPicPr>
                  </pic:nvPicPr>
                  <pic:blipFill>
                    <a:blip r:embed="rId404"/>
                    <a:stretch>
                      <a:fillRect/>
                    </a:stretch>
                  </pic:blipFill>
                  <pic:spPr>
                    <a:xfrm>
                      <a:off x="0" y="0"/>
                      <a:ext cx="5238750" cy="3143250"/>
                    </a:xfrm>
                    <a:prstGeom prst="rect">
                      <a:avLst/>
                    </a:prstGeom>
                  </pic:spPr>
                </pic:pic>
              </a:graphicData>
            </a:graphic>
          </wp:inline>
        </w:drawing>
      </w:r>
    </w:p>
    <w:p>
      <w:pPr>
        <w:pStyle w:val="3"/>
      </w:pPr>
      <w:r>
        <w:t>计算</w:t>
      </w:r>
    </w:p>
    <w:p>
      <w:pPr>
        <w:pStyle w:val="4"/>
      </w:pPr>
      <w:r>
        <w:t>与PKPM双向更新</w:t>
      </w:r>
    </w:p>
    <w:p/>
    <w:p>
      <w:pPr>
        <w:pStyle w:val="4"/>
      </w:pPr>
      <w:r>
        <w:t>关联设置</w:t>
      </w:r>
    </w:p>
    <w:p>
      <w:r>
        <w:rPr>
          <w:b w:val="off"/>
        </w:rPr>
        <w:t>点击“关联设置”按钮，可关联已有PKPM结构计算模型。当BIM先进行建模，同步至PKPM后，关联设置将自动关联PKPM结构计算模型路径。</w:t>
        <w:br/>
        <w:drawing>
          <wp:inline distT="0" distR="0" distB="0" distL="0">
            <wp:extent cx="5238750" cy="2200275"/>
            <wp:docPr id="399" name="Drawing 399" descr=""/>
            <a:graphic xmlns:a="http://schemas.openxmlformats.org/drawingml/2006/main">
              <a:graphicData uri="http://schemas.openxmlformats.org/drawingml/2006/picture">
                <pic:pic xmlns:pic="http://schemas.openxmlformats.org/drawingml/2006/picture">
                  <pic:nvPicPr>
                    <pic:cNvPr id="0" name="Picture 399" descr=""/>
                    <pic:cNvPicPr>
                      <a:picLocks noChangeAspect="true"/>
                    </pic:cNvPicPr>
                  </pic:nvPicPr>
                  <pic:blipFill>
                    <a:blip r:embed="rId405"/>
                    <a:stretch>
                      <a:fillRect/>
                    </a:stretch>
                  </pic:blipFill>
                  <pic:spPr>
                    <a:xfrm>
                      <a:off x="0" y="0"/>
                      <a:ext cx="5238750" cy="2200275"/>
                    </a:xfrm>
                    <a:prstGeom prst="rect">
                      <a:avLst/>
                    </a:prstGeom>
                  </pic:spPr>
                </pic:pic>
              </a:graphicData>
            </a:graphic>
          </wp:inline>
        </w:drawing>
      </w:r>
    </w:p>
    <w:p/>
    <w:p>
      <w:pPr>
        <w:pStyle w:val="4"/>
      </w:pPr>
      <w:r>
        <w:t>模型导入</w:t>
      </w:r>
    </w:p>
    <w:p>
      <w:r>
        <w:rPr>
          <w:b w:val="off"/>
        </w:rPr>
        <w:t>关联PKPM结构计算模型路径后，点击“模型导入”按钮，支持将PKPM结构模型快速导入为BIM结构模型。</w:t>
      </w:r>
    </w:p>
    <w:p/>
    <w:p>
      <w:pPr>
        <w:pStyle w:val="4"/>
      </w:pPr>
      <w:r>
        <w:t>同步至PKPM</w:t>
      </w:r>
    </w:p>
    <w:p>
      <w:r>
        <w:rPr>
          <w:b w:val="off"/>
        </w:rPr>
        <w:t>双向更新功能支持将PKPM-BIM结构模型与PKPM结构计算模型双向更新，点击“同步至PKPM”按钮，可以BIM结构模型同步至PKPM。在PKPM侧可对模型进行修改、编辑、布置荷载、计算前处理定义、结构计算和查看计算结果等操作，计算完成后可同步回至BIM。</w:t>
      </w:r>
    </w:p>
    <w:p/>
    <w:p>
      <w:pPr>
        <w:pStyle w:val="4"/>
      </w:pPr>
      <w:r>
        <w:t>同步设置</w:t>
      </w:r>
    </w:p>
    <w:p>
      <w:r>
        <w:rPr>
          <w:b w:val="off"/>
        </w:rPr>
        <w:t>在点击“同步至PKPM”前，需要进行一些模型接力参数设置，如是否进行全楼构件偏心调整、节点归并距离。</w:t>
        <w:br/>
        <w:drawing>
          <wp:inline distT="0" distR="0" distB="0" distL="0">
            <wp:extent cx="5238750" cy="3457575"/>
            <wp:docPr id="400" name="Drawing 400" descr=""/>
            <a:graphic xmlns:a="http://schemas.openxmlformats.org/drawingml/2006/main">
              <a:graphicData uri="http://schemas.openxmlformats.org/drawingml/2006/picture">
                <pic:pic xmlns:pic="http://schemas.openxmlformats.org/drawingml/2006/picture">
                  <pic:nvPicPr>
                    <pic:cNvPr id="0" name="Picture 400" descr=""/>
                    <pic:cNvPicPr>
                      <a:picLocks noChangeAspect="true"/>
                    </pic:cNvPicPr>
                  </pic:nvPicPr>
                  <pic:blipFill>
                    <a:blip r:embed="rId406"/>
                    <a:stretch>
                      <a:fillRect/>
                    </a:stretch>
                  </pic:blipFill>
                  <pic:spPr>
                    <a:xfrm>
                      <a:off x="0" y="0"/>
                      <a:ext cx="5238750" cy="3457575"/>
                    </a:xfrm>
                    <a:prstGeom prst="rect">
                      <a:avLst/>
                    </a:prstGeom>
                  </pic:spPr>
                </pic:pic>
              </a:graphicData>
            </a:graphic>
          </wp:inline>
        </w:drawing>
      </w:r>
    </w:p>
    <w:p/>
    <w:p>
      <w:r>
        <w:t>● 全楼构件偏心调整：勾选该功能后，会对全楼构件进行偏心调整。偏心调整功能详见</w:t>
        <w:br/>
      </w:r>
      <w:r>
        <w:t>● 。</w:t>
        <w:br/>
      </w:r>
      <w:r>
        <w:t>● 节点归并距离：该值同PKPM结构软件中节点网格线中的归并距离，软件会将输入参数传递给前述模块。默认值为50，单位为mm。</w:t>
        <w:br/>
      </w:r>
    </w:p>
    <w:p>
      <w:pPr>
        <w:pStyle w:val="4"/>
      </w:pPr>
      <w:r>
        <w:t>显示更新信息</w:t>
      </w:r>
    </w:p>
    <w:p>
      <w:r>
        <w:rPr>
          <w:b w:val="off"/>
        </w:rPr>
        <w:t>显示更新信息功能支持将PKPM结构计算模型同步回PKPM-BIM结构计算模型后，修改信息进行增量显示。显示内容包括：截面信息、布置信息、材料信息、荷载信息和特殊构件定义的数据完整。双击构件ID，构件可高亮显示，显示更新后现有信息为彩色，原对比信息为括号内灰色字体。</w:t>
        <w:br/>
        <w:drawing>
          <wp:inline distT="0" distR="0" distB="0" distL="0">
            <wp:extent cx="5238750" cy="3362325"/>
            <wp:docPr id="401" name="Drawing 401" descr=""/>
            <a:graphic xmlns:a="http://schemas.openxmlformats.org/drawingml/2006/main">
              <a:graphicData uri="http://schemas.openxmlformats.org/drawingml/2006/picture">
                <pic:pic xmlns:pic="http://schemas.openxmlformats.org/drawingml/2006/picture">
                  <pic:nvPicPr>
                    <pic:cNvPr id="0" name="Picture 401" descr=""/>
                    <pic:cNvPicPr>
                      <a:picLocks noChangeAspect="true"/>
                    </pic:cNvPicPr>
                  </pic:nvPicPr>
                  <pic:blipFill>
                    <a:blip r:embed="rId407"/>
                    <a:stretch>
                      <a:fillRect/>
                    </a:stretch>
                  </pic:blipFill>
                  <pic:spPr>
                    <a:xfrm>
                      <a:off x="0" y="0"/>
                      <a:ext cx="5238750" cy="3362325"/>
                    </a:xfrm>
                    <a:prstGeom prst="rect">
                      <a:avLst/>
                    </a:prstGeom>
                  </pic:spPr>
                </pic:pic>
              </a:graphicData>
            </a:graphic>
          </wp:inline>
        </w:drawing>
      </w:r>
    </w:p>
    <w:p>
      <w:pPr>
        <w:pStyle w:val="3"/>
      </w:pPr>
      <w:r>
        <w:t>图纸</w:t>
      </w:r>
    </w:p>
    <w:p>
      <w:pPr>
        <w:pStyle w:val="4"/>
      </w:pPr>
      <w:r>
        <w:t>图纸生成</w:t>
      </w:r>
    </w:p>
    <w:p>
      <w:pPr>
        <w:pStyle w:val="5"/>
      </w:pPr>
      <w:r>
        <w:t>导出PDF/导出DWG</w:t>
      </w:r>
    </w:p>
    <w:p/>
    <w:p>
      <w:pPr>
        <w:pStyle w:val="5"/>
      </w:pPr>
      <w:r>
        <w:t>导出PDF</w:t>
      </w:r>
    </w:p>
    <w:p>
      <w:r>
        <w:rPr>
          <w:b w:val="off"/>
        </w:rPr>
        <w:t>点击“导出PDF”按钮，弹出“导出PDF文件”对话框。选择要转化为PDF的图纸，并指定转化生成图纸的存放位置，点击导完成，如图所示。</w:t>
        <w:br/>
        <w:drawing>
          <wp:inline distT="0" distR="0" distB="0" distL="0">
            <wp:extent cx="5238750" cy="3267075"/>
            <wp:docPr id="402" name="Drawing 402" descr=""/>
            <a:graphic xmlns:a="http://schemas.openxmlformats.org/drawingml/2006/main">
              <a:graphicData uri="http://schemas.openxmlformats.org/drawingml/2006/picture">
                <pic:pic xmlns:pic="http://schemas.openxmlformats.org/drawingml/2006/picture">
                  <pic:nvPicPr>
                    <pic:cNvPr id="0" name="Picture 402" descr=""/>
                    <pic:cNvPicPr>
                      <a:picLocks noChangeAspect="true"/>
                    </pic:cNvPicPr>
                  </pic:nvPicPr>
                  <pic:blipFill>
                    <a:blip r:embed="rId408"/>
                    <a:stretch>
                      <a:fillRect/>
                    </a:stretch>
                  </pic:blipFill>
                  <pic:spPr>
                    <a:xfrm>
                      <a:off x="0" y="0"/>
                      <a:ext cx="5238750" cy="3267075"/>
                    </a:xfrm>
                    <a:prstGeom prst="rect">
                      <a:avLst/>
                    </a:prstGeom>
                  </pic:spPr>
                </pic:pic>
              </a:graphicData>
            </a:graphic>
          </wp:inline>
        </w:drawing>
      </w:r>
    </w:p>
    <w:p/>
    <w:p>
      <w:pPr>
        <w:pStyle w:val="5"/>
      </w:pPr>
      <w:r>
        <w:t>导出DWG</w:t>
      </w:r>
    </w:p>
    <w:p>
      <w:r>
        <w:rPr>
          <w:b w:val="off"/>
        </w:rPr>
        <w:t>点击“导出DWG”按钮，弹出“导出DWG文件”对话框。选择要转化为DWG的图纸，并指定转化生成图纸的存放位置和转化DWG的文件版本，点击导出完成，如图所示。</w:t>
        <w:br/>
        <w:drawing>
          <wp:inline distT="0" distR="0" distB="0" distL="0">
            <wp:extent cx="5238750" cy="3838575"/>
            <wp:docPr id="403" name="Drawing 403" descr=""/>
            <a:graphic xmlns:a="http://schemas.openxmlformats.org/drawingml/2006/main">
              <a:graphicData uri="http://schemas.openxmlformats.org/drawingml/2006/picture">
                <pic:pic xmlns:pic="http://schemas.openxmlformats.org/drawingml/2006/picture">
                  <pic:nvPicPr>
                    <pic:cNvPr id="0" name="Picture 403" descr=""/>
                    <pic:cNvPicPr>
                      <a:picLocks noChangeAspect="true"/>
                    </pic:cNvPicPr>
                  </pic:nvPicPr>
                  <pic:blipFill>
                    <a:blip r:embed="rId409"/>
                    <a:stretch>
                      <a:fillRect/>
                    </a:stretch>
                  </pic:blipFill>
                  <pic:spPr>
                    <a:xfrm>
                      <a:off x="0" y="0"/>
                      <a:ext cx="5238750" cy="3838575"/>
                    </a:xfrm>
                    <a:prstGeom prst="rect">
                      <a:avLst/>
                    </a:prstGeom>
                  </pic:spPr>
                </pic:pic>
              </a:graphicData>
            </a:graphic>
          </wp:inline>
        </w:drawing>
      </w:r>
    </w:p>
    <w:p>
      <w:pPr>
        <w:pStyle w:val="4"/>
      </w:pPr>
      <w:r>
        <w:t>图纸管理</w:t>
      </w:r>
    </w:p>
    <w:p>
      <w:pPr>
        <w:pStyle w:val="5"/>
      </w:pPr>
      <w:r>
        <w:t>图块移动</w:t>
      </w:r>
    </w:p>
    <w:p/>
    <w:p>
      <w:pPr>
        <w:pStyle w:val="5"/>
      </w:pPr>
      <w:r>
        <w:t>图块移动</w:t>
      </w:r>
    </w:p>
    <w:p>
      <w:r>
        <w:rPr>
          <w:b w:val="off"/>
        </w:rPr>
        <w:t>该功能主要用于图纸手动排版。</w:t>
      </w:r>
    </w:p>
    <w:p>
      <w:r>
        <w:rPr>
          <w:b w:val="on"/>
        </w:rPr>
        <w:t>(1) 使用图块移动</w:t>
      </w:r>
    </w:p>
    <w:p>
      <w:r>
        <w:rPr>
          <w:b w:val="off"/>
        </w:rPr>
        <w:t>点击图纸编辑按钮，将鼠标移动到图纸中不同内容上会对应显示出红色的虚线框，如图所示。点击鼠标左键确认后可对选中的图纸内容进行移动操作，移动完成后点击右键，选择退出即可。</w:t>
        <w:br/>
        <w:drawing>
          <wp:inline distT="0" distR="0" distB="0" distL="0">
            <wp:extent cx="5238750" cy="3543300"/>
            <wp:docPr id="404" name="Drawing 404" descr=""/>
            <a:graphic xmlns:a="http://schemas.openxmlformats.org/drawingml/2006/main">
              <a:graphicData uri="http://schemas.openxmlformats.org/drawingml/2006/picture">
                <pic:pic xmlns:pic="http://schemas.openxmlformats.org/drawingml/2006/picture">
                  <pic:nvPicPr>
                    <pic:cNvPr id="0" name="Picture 404" descr=""/>
                    <pic:cNvPicPr>
                      <a:picLocks noChangeAspect="true"/>
                    </pic:cNvPicPr>
                  </pic:nvPicPr>
                  <pic:blipFill>
                    <a:blip r:embed="rId410"/>
                    <a:stretch>
                      <a:fillRect/>
                    </a:stretch>
                  </pic:blipFill>
                  <pic:spPr>
                    <a:xfrm>
                      <a:off x="0" y="0"/>
                      <a:ext cx="5238750" cy="3543300"/>
                    </a:xfrm>
                    <a:prstGeom prst="rect">
                      <a:avLst/>
                    </a:prstGeom>
                  </pic:spPr>
                </pic:pic>
              </a:graphicData>
            </a:graphic>
          </wp:inline>
        </w:drawing>
      </w:r>
    </w:p>
    <w:p>
      <w:pPr>
        <w:pStyle w:val="5"/>
      </w:pPr>
      <w:r>
        <w:t>图纸批量管理</w:t>
      </w:r>
    </w:p>
    <w:p/>
    <w:p>
      <w:pPr>
        <w:pStyle w:val="5"/>
      </w:pPr>
      <w:r>
        <w:t>图纸批量管理</w:t>
      </w:r>
    </w:p>
    <w:p>
      <w:r>
        <w:rPr>
          <w:b w:val="off"/>
        </w:rPr>
        <w:t>图纸输出时，可进行图纸批量管理。</w:t>
      </w:r>
    </w:p>
    <w:p>
      <w:r>
        <w:rPr>
          <w:b w:val="on"/>
        </w:rPr>
        <w:t>(1) 使用图纸批量管理</w:t>
      </w:r>
    </w:p>
    <w:p>
      <w:r>
        <w:rPr>
          <w:b w:val="off"/>
        </w:rPr>
        <w:t>点击图纸批量管理按钮，弹窗如图所示。在图纸管理的A列中，已出图构件会显示为勾选状态，如需删除相应图纸，取消其在A列的勾选即可。B列为构件详图对应的构件编号，仅用于查看，不能修改。C列为某构件的出图状态，可与A列的勾选状态参考对应。当某一构件已出图，但进行了模型修改后，用户可通过勾选其相应的D列，重新为该构件出图。</w:t>
        <w:br/>
        <w:drawing>
          <wp:inline distT="0" distR="0" distB="0" distL="0">
            <wp:extent cx="4886325" cy="5753100"/>
            <wp:docPr id="405" name="Drawing 405" descr=""/>
            <a:graphic xmlns:a="http://schemas.openxmlformats.org/drawingml/2006/main">
              <a:graphicData uri="http://schemas.openxmlformats.org/drawingml/2006/picture">
                <pic:pic xmlns:pic="http://schemas.openxmlformats.org/drawingml/2006/picture">
                  <pic:nvPicPr>
                    <pic:cNvPr id="0" name="Picture 405" descr=""/>
                    <pic:cNvPicPr>
                      <a:picLocks noChangeAspect="true"/>
                    </pic:cNvPicPr>
                  </pic:nvPicPr>
                  <pic:blipFill>
                    <a:blip r:embed="rId411"/>
                    <a:stretch>
                      <a:fillRect/>
                    </a:stretch>
                  </pic:blipFill>
                  <pic:spPr>
                    <a:xfrm>
                      <a:off x="0" y="0"/>
                      <a:ext cx="4886325" cy="5753100"/>
                    </a:xfrm>
                    <a:prstGeom prst="rect">
                      <a:avLst/>
                    </a:prstGeom>
                  </pic:spPr>
                </pic:pic>
              </a:graphicData>
            </a:graphic>
          </wp:inline>
        </w:drawing>
      </w:r>
    </w:p>
    <w:p>
      <w:pPr>
        <w:pStyle w:val="5"/>
      </w:pPr>
      <w:r>
        <w:t>图纸删除</w:t>
      </w:r>
    </w:p>
    <w:p/>
    <w:p>
      <w:pPr>
        <w:pStyle w:val="5"/>
      </w:pPr>
      <w:r>
        <w:t>图纸删除</w:t>
      </w:r>
    </w:p>
    <w:p>
      <w:r>
        <w:rPr>
          <w:b w:val="off"/>
        </w:rPr>
        <w:t>点击“图纸删除”，弹出图纸删除对话框，如图所示。对话框中列出了已出图的所有图纸，选择需要删除的图纸，点击确定即可删除。</w:t>
        <w:br/>
        <w:drawing>
          <wp:inline distT="0" distR="0" distB="0" distL="0">
            <wp:extent cx="2962275" cy="5686425"/>
            <wp:docPr id="406" name="Drawing 406" descr=""/>
            <a:graphic xmlns:a="http://schemas.openxmlformats.org/drawingml/2006/main">
              <a:graphicData uri="http://schemas.openxmlformats.org/drawingml/2006/picture">
                <pic:pic xmlns:pic="http://schemas.openxmlformats.org/drawingml/2006/picture">
                  <pic:nvPicPr>
                    <pic:cNvPr id="0" name="Picture 406" descr=""/>
                    <pic:cNvPicPr>
                      <a:picLocks noChangeAspect="true"/>
                    </pic:cNvPicPr>
                  </pic:nvPicPr>
                  <pic:blipFill>
                    <a:blip r:embed="rId412"/>
                    <a:stretch>
                      <a:fillRect/>
                    </a:stretch>
                  </pic:blipFill>
                  <pic:spPr>
                    <a:xfrm>
                      <a:off x="0" y="0"/>
                      <a:ext cx="2962275" cy="5686425"/>
                    </a:xfrm>
                    <a:prstGeom prst="rect">
                      <a:avLst/>
                    </a:prstGeom>
                  </pic:spPr>
                </pic:pic>
              </a:graphicData>
            </a:graphic>
          </wp:inline>
        </w:drawing>
      </w:r>
    </w:p>
    <w:p>
      <w:pPr>
        <w:pStyle w:val="4"/>
      </w:pPr>
      <w:r>
        <w:t>EasyBIM-S施工图</w:t>
      </w:r>
    </w:p>
    <w:p/>
    <w:p>
      <w:pPr>
        <w:pStyle w:val="4"/>
      </w:pPr>
      <w:r>
        <w:t>EasyBIM施工图</w:t>
      </w:r>
    </w:p>
    <w:p>
      <w:r>
        <w:rPr>
          <w:b w:val="off"/>
        </w:rPr>
        <w:t>EasyBIM是北京构力科技有限公司与中国建筑西南设计研究院有限公司共同开发的结构施工图模块，具有一模多用、一键出图、一键校审、局部更新的诸多功能，其流程如图所示。</w:t>
        <w:br/>
        <w:drawing>
          <wp:inline distT="0" distR="0" distB="0" distL="0">
            <wp:extent cx="5238750" cy="2676525"/>
            <wp:docPr id="407" name="Drawing 407" descr=""/>
            <a:graphic xmlns:a="http://schemas.openxmlformats.org/drawingml/2006/main">
              <a:graphicData uri="http://schemas.openxmlformats.org/drawingml/2006/picture">
                <pic:pic xmlns:pic="http://schemas.openxmlformats.org/drawingml/2006/picture">
                  <pic:nvPicPr>
                    <pic:cNvPr id="0" name="Picture 407" descr=""/>
                    <pic:cNvPicPr>
                      <a:picLocks noChangeAspect="true"/>
                    </pic:cNvPicPr>
                  </pic:nvPicPr>
                  <pic:blipFill>
                    <a:blip r:embed="rId413"/>
                    <a:stretch>
                      <a:fillRect/>
                    </a:stretch>
                  </pic:blipFill>
                  <pic:spPr>
                    <a:xfrm>
                      <a:off x="0" y="0"/>
                      <a:ext cx="5238750" cy="2676525"/>
                    </a:xfrm>
                    <a:prstGeom prst="rect">
                      <a:avLst/>
                    </a:prstGeom>
                  </pic:spPr>
                </pic:pic>
              </a:graphicData>
            </a:graphic>
          </wp:inline>
        </w:drawing>
      </w:r>
    </w:p>
    <w:p>
      <w:r>
        <w:rPr>
          <w:b w:val="on"/>
        </w:rPr>
        <w:t>(1) 使用EasyBIM施工图</w:t>
      </w:r>
    </w:p>
    <w:p>
      <w:r>
        <w:rPr>
          <w:b w:val="off"/>
        </w:rPr>
        <w:t>点击EasyBIM图标会跳转至软件界面，如图所示。有关Easybim施工图模块的相关功能可查阅</w:t>
        <w:t>《EasyBIM施工图使用说明》相应章节</w:t>
        <w:t>内容。当退出EasyBIM后，自动跳转回PKPM-BIM界面。</w:t>
        <w:br/>
        <w:drawing>
          <wp:inline distT="0" distR="0" distB="0" distL="0">
            <wp:extent cx="5238750" cy="2628900"/>
            <wp:docPr id="408" name="Drawing 408" descr=""/>
            <a:graphic xmlns:a="http://schemas.openxmlformats.org/drawingml/2006/main">
              <a:graphicData uri="http://schemas.openxmlformats.org/drawingml/2006/picture">
                <pic:pic xmlns:pic="http://schemas.openxmlformats.org/drawingml/2006/picture">
                  <pic:nvPicPr>
                    <pic:cNvPr id="0" name="Picture 408" descr=""/>
                    <pic:cNvPicPr>
                      <a:picLocks noChangeAspect="true"/>
                    </pic:cNvPicPr>
                  </pic:nvPicPr>
                  <pic:blipFill>
                    <a:blip r:embed="rId414"/>
                    <a:stretch>
                      <a:fillRect/>
                    </a:stretch>
                  </pic:blipFill>
                  <pic:spPr>
                    <a:xfrm>
                      <a:off x="0" y="0"/>
                      <a:ext cx="5238750" cy="2628900"/>
                    </a:xfrm>
                    <a:prstGeom prst="rect">
                      <a:avLst/>
                    </a:prstGeom>
                  </pic:spPr>
                </pic:pic>
              </a:graphicData>
            </a:graphic>
          </wp:inline>
        </w:drawing>
      </w:r>
    </w:p>
    <w:p>
      <w:pPr>
        <w:pStyle w:val="4"/>
      </w:pPr>
      <w:r>
        <w:t>出图流程</w:t>
      </w:r>
    </w:p>
    <w:p>
      <w:pPr>
        <w:pStyle w:val="5"/>
      </w:pPr>
      <w:r>
        <w:t>视图</w:t>
      </w:r>
    </w:p>
    <w:p>
      <w:pPr>
        <w:pStyle w:val="6"/>
      </w:pPr>
      <w:r>
        <w:t>视图属性</w:t>
      </w:r>
    </w:p>
    <w:p/>
    <w:p>
      <w:pPr>
        <w:pStyle w:val="6"/>
      </w:pPr>
      <w:r>
        <w:t>视图属性</w:t>
      </w:r>
    </w:p>
    <w:p>
      <w:r>
        <w:rPr>
          <w:b w:val="off"/>
        </w:rPr>
        <w:t xml:space="preserve">  所有视图均附带视图属性，未选中任何构件且未激活任何命令的状态下，即可在属性栏位置查看当前视图的属性。</w:t>
      </w:r>
    </w:p>
    <w:p>
      <w:r>
        <w:rPr>
          <w:b w:val="on"/>
        </w:rPr>
        <w:t>(1) 界面介绍</w:t>
      </w:r>
    </w:p>
    <w:p>
      <w:r>
        <w:drawing>
          <wp:inline distT="0" distR="0" distB="0" distL="0">
            <wp:extent cx="3048000" cy="4419600"/>
            <wp:docPr id="409" name="Drawing 409" descr=""/>
            <a:graphic xmlns:a="http://schemas.openxmlformats.org/drawingml/2006/main">
              <a:graphicData uri="http://schemas.openxmlformats.org/drawingml/2006/picture">
                <pic:pic xmlns:pic="http://schemas.openxmlformats.org/drawingml/2006/picture">
                  <pic:nvPicPr>
                    <pic:cNvPr id="0" name="Picture 409" descr=""/>
                    <pic:cNvPicPr>
                      <a:picLocks noChangeAspect="true"/>
                    </pic:cNvPicPr>
                  </pic:nvPicPr>
                  <pic:blipFill>
                    <a:blip r:embed="rId415"/>
                    <a:stretch>
                      <a:fillRect/>
                    </a:stretch>
                  </pic:blipFill>
                  <pic:spPr>
                    <a:xfrm>
                      <a:off x="0" y="0"/>
                      <a:ext cx="3048000" cy="4419600"/>
                    </a:xfrm>
                    <a:prstGeom prst="rect">
                      <a:avLst/>
                    </a:prstGeom>
                  </pic:spPr>
                </pic:pic>
              </a:graphicData>
            </a:graphic>
          </wp:inline>
        </w:drawing>
      </w:r>
    </w:p>
    <w:p/>
    <w:p>
      <w:r>
        <w:t>● 【基本属性】支持视图名称、视图比例的修改、模型源（视图的模型来源）的查看；</w:t>
        <w:br/>
      </w:r>
      <w:r>
        <w:t>● 【范围】可通过视图裁剪框对视图可见范围（水平、垂直方向）的调整；</w:t>
        <w:br/>
      </w:r>
      <w:r>
        <w:t>● 【视图配置】构件可见性支持按构件类别调整显隐；</w:t>
        <w:br/>
      </w:r>
      <w:r>
        <w:t>● 视图覆盖是视图级的显示控制，可按构件类别，对投影/截面/上投影/遮挡情况下的线型、线宽、颜色、填充显示进行调整。</w:t>
        <w:br/>
      </w:r>
      <w:r>
        <w:t>● 注：视图覆盖控制等级高于全局显示样式。</w:t>
        <w:br/>
      </w:r>
    </w:p>
    <w:p>
      <w:pPr>
        <w:pStyle w:val="6"/>
      </w:pPr>
      <w:r>
        <w:t>视图裁剪框</w:t>
      </w:r>
    </w:p>
    <w:p/>
    <w:p>
      <w:pPr>
        <w:pStyle w:val="6"/>
      </w:pPr>
      <w:r>
        <w:t>视图裁剪框</w:t>
      </w:r>
    </w:p>
    <w:p>
      <w:r>
        <w:rPr>
          <w:b w:val="off"/>
        </w:rPr>
        <w:t xml:space="preserve">  可通过视图裁剪框对视图可见范围（水平、垂直方向）的调整。</w:t>
      </w:r>
    </w:p>
    <w:p>
      <w:r>
        <w:rPr>
          <w:b w:val="on"/>
        </w:rPr>
        <w:t>(1) 使用说明</w:t>
      </w:r>
    </w:p>
    <w:p>
      <w:r>
        <w:drawing>
          <wp:inline distT="0" distR="0" distB="0" distL="0">
            <wp:extent cx="5238750" cy="3448050"/>
            <wp:docPr id="410" name="Drawing 410" descr=""/>
            <a:graphic xmlns:a="http://schemas.openxmlformats.org/drawingml/2006/main">
              <a:graphicData uri="http://schemas.openxmlformats.org/drawingml/2006/picture">
                <pic:pic xmlns:pic="http://schemas.openxmlformats.org/drawingml/2006/picture">
                  <pic:nvPicPr>
                    <pic:cNvPr id="0" name="Picture 410" descr=""/>
                    <pic:cNvPicPr>
                      <a:picLocks noChangeAspect="true"/>
                    </pic:cNvPicPr>
                  </pic:nvPicPr>
                  <pic:blipFill>
                    <a:blip r:embed="rId416"/>
                    <a:stretch>
                      <a:fillRect/>
                    </a:stretch>
                  </pic:blipFill>
                  <pic:spPr>
                    <a:xfrm>
                      <a:off x="0" y="0"/>
                      <a:ext cx="5238750" cy="3448050"/>
                    </a:xfrm>
                    <a:prstGeom prst="rect">
                      <a:avLst/>
                    </a:prstGeom>
                  </pic:spPr>
                </pic:pic>
              </a:graphicData>
            </a:graphic>
          </wp:inline>
        </w:drawing>
      </w:r>
    </w:p>
    <w:p/>
    <w:p>
      <w:r>
        <w:t>● 开启裁剪复选框可以控制裁剪框对视图是否进行裁剪；</w:t>
        <w:br/>
      </w:r>
      <w:r>
        <w:t>● 同时勾选开启裁剪和可见，在视图中会出现裁剪框；</w:t>
        <w:br/>
      </w:r>
      <w:r>
        <w:t>● 选中裁剪框可以调整大小，视图会根据裁剪框大小进行显示，轴网和层高线会根据裁剪框进行联动裁剪。</w:t>
        <w:br/>
      </w:r>
    </w:p>
    <w:p>
      <w:pPr>
        <w:pStyle w:val="6"/>
      </w:pPr>
      <w:r>
        <w:t>复制视图/标注跨视图复制</w:t>
      </w:r>
    </w:p>
    <w:p/>
    <w:p>
      <w:pPr>
        <w:pStyle w:val="6"/>
      </w:pPr>
      <w:r>
        <w:t>复制视图</w:t>
      </w:r>
    </w:p>
    <w:p>
      <w:r>
        <w:rPr>
          <w:b w:val="off"/>
        </w:rPr>
        <w:t xml:space="preserve">  为了生成基于同一底图的多种不同显示的图纸，可以通过复制视图，然后设定不同的试图配置方案。例如复制各楼层平面图，为后续输出梁板配筋柱墙图做准备。</w:t>
      </w:r>
    </w:p>
    <w:p>
      <w:r>
        <w:rPr>
          <w:b w:val="on"/>
        </w:rPr>
        <w:t>(1) 使用说明</w:t>
      </w:r>
    </w:p>
    <w:p/>
    <w:p>
      <w:r>
        <w:t>● 视图复制通过项目浏览器进行操作，右键菜单中选择复制视图；</w:t>
        <w:br/>
      </w:r>
      <w:r>
        <w:t>● 多选视图，批量复制至视图集；</w:t>
        <w:br/>
      </w:r>
      <w:r>
        <w:t>● 选择注释是否随模型同步复制，复制后，视图间的模型修改联动，注释不联动；</w:t>
        <w:br/>
      </w:r>
      <w:r>
        <w:t>● 结构模板图可复制模板视图。</w:t>
        <w:br/>
      </w:r>
      <w:r>
        <w:t>● 注：</w:t>
        <w:br/>
      </w:r>
      <w:r>
        <w:t>● 1）视图支持单个复制也支持批量复制，若选择复制视图，则直接复制当前选中的一张视图进行复制，若选中批量复制则会弹出上述对话框，可以勾选需要复制的视图进行批量复制；</w:t>
        <w:br/>
      </w:r>
      <w:r>
        <w:t>● 2）视图复制过程可根据实际需求进行注释的复制，若新视图出图中的注释与原视图几乎一致，可以选择带注释复制，若新视图出图时不需要原视图注释，直接选择仅模型复制即可，视图复制完成后，若个别注释还想复制，可以进行标注跨视图复制。</w:t>
        <w:br/>
      </w:r>
    </w:p>
    <w:p/>
    <w:p>
      <w:pPr>
        <w:pStyle w:val="6"/>
      </w:pPr>
      <w:r>
        <w:t>标注跨视图复制</w:t>
      </w:r>
    </w:p>
    <w:p>
      <w:r>
        <w:rPr>
          <w:b w:val="off"/>
        </w:rPr>
        <w:t xml:space="preserve">  视图复制完成后，若个别注释还想复制，可以采用标注跨视图复制。</w:t>
      </w:r>
    </w:p>
    <w:p>
      <w:r>
        <w:rPr>
          <w:b w:val="on"/>
        </w:rPr>
        <w:t>(2) 使用说明</w:t>
      </w:r>
    </w:p>
    <w:p/>
    <w:p>
      <w:r>
        <w:t>● 选中单一/多个标注，右键复制到其他视图；</w:t>
        <w:br/>
      </w:r>
      <w:r>
        <w:t>● 可选同类视图作为目标视图，将标注原位复制。</w:t>
        <w:br/>
      </w:r>
    </w:p>
    <w:p>
      <w:pPr>
        <w:pStyle w:val="5"/>
      </w:pPr>
      <w:r>
        <w:t>生成图纸</w:t>
      </w:r>
    </w:p>
    <w:p/>
    <w:p>
      <w:pPr>
        <w:pStyle w:val="5"/>
      </w:pPr>
      <w:r>
        <w:t>生成图纸</w:t>
      </w:r>
    </w:p>
    <w:p>
      <w:r>
        <w:rPr>
          <w:b w:val="off"/>
        </w:rPr>
        <w:t xml:space="preserve">  该功能用于将模型空间或者映射空间中已经绘制好的内容插入图框中形成完整的信息，可以调整图幅，图纸生成方向等信息。</w:t>
      </w:r>
    </w:p>
    <w:p/>
    <w:p>
      <w:pPr>
        <w:pStyle w:val="6"/>
      </w:pPr>
      <w:r>
        <w:t>使用说明</w:t>
      </w:r>
    </w:p>
    <w:p>
      <w:r>
        <w:rPr>
          <w:b w:val="off"/>
        </w:rPr>
        <w:t>出图方式包括以下三种：生成图纸、拖拽视图、添加视图。</w:t>
      </w:r>
    </w:p>
    <w:p>
      <w:r>
        <w:rPr>
          <w:b w:val="on"/>
        </w:rPr>
        <w:t>(1) 出图方式</w:t>
      </w:r>
    </w:p>
    <w:p>
      <w:r/>
      <w:r>
        <w:rPr>
          <w:b w:val="on"/>
        </w:rPr>
        <w:t>1.生成图纸</w:t>
      </w:r>
      <w:r/>
    </w:p>
    <w:p/>
    <w:p>
      <w:r>
        <w:t>● 生成图纸工具可以在视图菜单下点击启动，也可以选中视图后右键菜单中启动；</w:t>
        <w:br/>
      </w:r>
      <w:r>
        <w:t>● 左侧补图目录选择视图，批量/单个布图；</w:t>
        <w:br/>
      </w:r>
      <w:r>
        <w:t>● 选择生成位置，图纸文件夹；</w:t>
        <w:br/>
      </w:r>
      <w:r>
        <w:t>● 图纸名称设置：可选按视图/自定义输入；</w:t>
        <w:br/>
      </w:r>
      <w:r>
        <w:t>● 图框样板选择：选择样板，支持导入/自定义创建；对图幅、方向进行选择；</w:t>
        <w:br/>
      </w:r>
      <w:r>
        <w:t>● 布图样板选择图纸中视图排布的方式，支持自动化排布/手动自定义排布；</w:t>
        <w:br/>
      </w:r>
      <w:r>
        <w:t>● 选择合适的位置放置视口，完成视图出图。</w:t>
        <w:br/>
      </w:r>
    </w:p>
    <w:p>
      <w:r/>
      <w:r>
        <w:rPr>
          <w:b w:val="on"/>
        </w:rPr>
        <w:t>2.拖拽视图</w:t>
      </w:r>
      <w:r/>
    </w:p>
    <w:p/>
    <w:p>
      <w:r>
        <w:t>● 打开一张图纸，在项目浏览器中选择需要出图的视图，按住鼠标左键将其拖拽至图纸区域；</w:t>
        <w:br/>
      </w:r>
      <w:r>
        <w:t>● 启动视口布置流程，选择合适的位置放置视口，完成视图出图。</w:t>
        <w:br/>
      </w:r>
    </w:p>
    <w:p>
      <w:r/>
      <w:r>
        <w:rPr>
          <w:b w:val="on"/>
        </w:rPr>
        <w:t>3.添加视图</w:t>
      </w:r>
      <w:r/>
    </w:p>
    <w:p/>
    <w:p>
      <w:r>
        <w:t>● 打开一张图纸，点击添加视图按钮，弹出选择视图对话框，选择视图，点击确定；</w:t>
        <w:br/>
      </w:r>
      <w:r>
        <w:t>● 选择合适的位置放置视口，完成视图添加。</w:t>
        <w:br/>
      </w:r>
    </w:p>
    <w:p>
      <w:pPr>
        <w:pStyle w:val="5"/>
      </w:pPr>
      <w:r>
        <w:t>视口机制</w:t>
      </w:r>
    </w:p>
    <w:p/>
    <w:p>
      <w:pPr>
        <w:pStyle w:val="5"/>
      </w:pPr>
      <w:r>
        <w:t>视口机制</w:t>
      </w:r>
    </w:p>
    <w:p>
      <w:r>
        <w:rPr>
          <w:b w:val="off"/>
        </w:rPr>
        <w:t xml:space="preserve">  该功能用于将模型空间或者映射空间中已经绘制好的内容插入图框中形成完整的信息，可以调整图幅，图纸生成方向等信息。</w:t>
      </w:r>
    </w:p>
    <w:p>
      <w:r>
        <w:rPr>
          <w:b w:val="on"/>
        </w:rPr>
        <w:t>(1) 使用说明</w:t>
      </w:r>
    </w:p>
    <w:p/>
    <w:p>
      <w:r>
        <w:t>● 支持视口范围和图名预览；</w:t>
        <w:br/>
      </w:r>
      <w:r>
        <w:t>● 视口支持自定义布图、拖拽视图至图纸空间、在项目浏览器将视图拖拽至图纸节点、添加视图等方式出图；</w:t>
        <w:br/>
      </w:r>
      <w:r>
        <w:t>● 视口布置支持在属性栏中修改视口属性；</w:t>
        <w:br/>
      </w:r>
      <w:r>
        <w:t>● 视口属性与当前正在布图的视图属性一致且联动。</w:t>
        <w:br/>
      </w:r>
    </w:p>
    <w:p>
      <w:pPr>
        <w:pStyle w:val="3"/>
      </w:pPr>
      <w:r>
        <w:t>审查</w:t>
      </w:r>
    </w:p>
    <w:p>
      <w:pPr>
        <w:pStyle w:val="4"/>
      </w:pPr>
      <w:r>
        <w:t>图纸识别</w:t>
      </w:r>
    </w:p>
    <w:p>
      <w:r>
        <w:rPr>
          <w:b w:val="off"/>
        </w:rPr>
        <w:t>图纸识别功能可识别的结构专业图纸类型包括梁、柱、墙施工图纸中的图形、文字，支持国标平法标注。对于识别效果不理想的图纸，支持用户手动修改和指定。经过识别的图纸数据将与结构计算结果打包，生成BIM审查数据格式，例如.XDB格式。</w:t>
      </w:r>
    </w:p>
    <w:p>
      <w:r>
        <w:rPr>
          <w:b w:val="on"/>
        </w:rPr>
        <w:t>(1) 使用图纸识别</w:t>
      </w:r>
    </w:p>
    <w:p>
      <w:r>
        <w:rPr>
          <w:b w:val="off"/>
        </w:rPr>
        <w:t>点击图纸识别按钮，程序自动跳转至BIM云审查平台结构辅助工具模块，并弹出选择校审工程类别对话框，如图所示。用户可根据所使用的软件情况，选择“DWG图+PKPM模型”或“DWG图+YJK数据”、两种模式之一。下文以前者为例，主要介绍图纸识别流程。有关BIM云审查平台结构辅助工具模块的相关功能可查阅PKPM软件说明书《施工图审查使用说明》相应章节内容。</w:t>
        <w:br/>
        <w:drawing>
          <wp:inline distT="0" distR="0" distB="0" distL="0">
            <wp:extent cx="5238750" cy="2781300"/>
            <wp:docPr id="411" name="Drawing 411" descr=""/>
            <a:graphic xmlns:a="http://schemas.openxmlformats.org/drawingml/2006/main">
              <a:graphicData uri="http://schemas.openxmlformats.org/drawingml/2006/picture">
                <pic:pic xmlns:pic="http://schemas.openxmlformats.org/drawingml/2006/picture">
                  <pic:nvPicPr>
                    <pic:cNvPr id="0" name="Picture 411" descr=""/>
                    <pic:cNvPicPr>
                      <a:picLocks noChangeAspect="true"/>
                    </pic:cNvPicPr>
                  </pic:nvPicPr>
                  <pic:blipFill>
                    <a:blip r:embed="rId417"/>
                    <a:stretch>
                      <a:fillRect/>
                    </a:stretch>
                  </pic:blipFill>
                  <pic:spPr>
                    <a:xfrm>
                      <a:off x="0" y="0"/>
                      <a:ext cx="5238750" cy="2781300"/>
                    </a:xfrm>
                    <a:prstGeom prst="rect">
                      <a:avLst/>
                    </a:prstGeom>
                  </pic:spPr>
                </pic:pic>
              </a:graphicData>
            </a:graphic>
          </wp:inline>
        </w:drawing>
        <w:br/>
        <w:drawing>
          <wp:inline distT="0" distR="0" distB="0" distL="0">
            <wp:extent cx="2257425" cy="3267075"/>
            <wp:docPr id="412" name="Drawing 412" descr=""/>
            <a:graphic xmlns:a="http://schemas.openxmlformats.org/drawingml/2006/main">
              <a:graphicData uri="http://schemas.openxmlformats.org/drawingml/2006/picture">
                <pic:pic xmlns:pic="http://schemas.openxmlformats.org/drawingml/2006/picture">
                  <pic:nvPicPr>
                    <pic:cNvPr id="0" name="Picture 412" descr=""/>
                    <pic:cNvPicPr>
                      <a:picLocks noChangeAspect="true"/>
                    </pic:cNvPicPr>
                  </pic:nvPicPr>
                  <pic:blipFill>
                    <a:blip r:embed="rId418"/>
                    <a:stretch>
                      <a:fillRect/>
                    </a:stretch>
                  </pic:blipFill>
                  <pic:spPr>
                    <a:xfrm>
                      <a:off x="0" y="0"/>
                      <a:ext cx="2257425" cy="3267075"/>
                    </a:xfrm>
                    <a:prstGeom prst="rect">
                      <a:avLst/>
                    </a:prstGeom>
                  </pic:spPr>
                </pic:pic>
              </a:graphicData>
            </a:graphic>
          </wp:inline>
        </w:drawing>
      </w:r>
    </w:p>
    <w:p>
      <w:r>
        <w:rPr>
          <w:b w:val="on"/>
        </w:rPr>
        <w:t>(2) 举例：识别梁施工图</w:t>
      </w:r>
    </w:p>
    <w:p/>
    <w:p>
      <w:r>
        <w:t>● 以梁图识别为例，介绍图纸识别的主要流程。点击“梁图识别”-“打开梁图”，选择一张与工程模型相对应的梁配筋图纸打开。程序自动将DWG图纸转为PKPM支持的T图格式，如图所示。</w:t>
        <w:br/>
      </w:r>
      <w:r>
        <w:t>● 转换完成后弹出对话框提示是否插入整张图纸，可根据需要选择“是”或“选择区域”。选择完毕后再次弹出“选择校审图纸对应的自然层”对话框，在里面勾选对应选择图纸的楼层即可，如图所示。</w:t>
        <w:br/>
      </w:r>
      <w:r>
        <w:t>● 点击“确定”按钮后，程序会将图纸和模型自动对位，如果对位效果不理想，可通过“移动图纸”功能进行手动对位。完成对位后，点击“自动识别”，弹出识别结果，如图所示。可通过左侧交互设置栏对未识别成功的梁信息进行查看并手动指定。</w:t>
        <w:br/>
      </w:r>
      <w:r>
        <w:t>● 完成梁图识别后，切换顶部菜单至“数据导出”，点击“为BIM审查导出模型”后，弹出“选择导出模型文件格式”对话框，可根据地区需要选择“.XDB”、“.GDB”、“.NDB”数据格式（湖南选择XDB，广州选择GDB，南京选择NJM）。选择完成后弹出对话窗口，选择PKPM-BIM计算分析生成的PDB数据文件（若有多个PDB文件，一般选择容量最大的一个），并点击打开，如图所示。最后，按照命令行提示完成PDB -&gt; XDB或PDB -&gt; GDB格式的转换。转换完毕将有弹窗提示。关闭砼施工图审查模块，将自动跳转回到PKPM-BIM结构设计软件。</w:t>
        <w:br/>
      </w:r>
    </w:p>
    <w:p>
      <w:pPr>
        <w:pStyle w:val="4"/>
      </w:pPr>
      <w:r>
        <w:t>智能审查</w:t>
      </w:r>
    </w:p>
    <w:p>
      <w:r>
        <w:rPr>
          <w:b w:val="off"/>
        </w:rPr>
        <w:t>智能审查可根据用户选择的规范范围（支持按条文或按地区选择），并将“图纸识别”步骤中生成的BIM施工图审查文件上传至云端审查服务器，即时返回结果。用户可查看详细审查结果，包括未通过审查条文数量、详细条文内容，未通过审查构件列表，并支持在模型中快速跳转至问题构件。BIM结构审查的内容主要包括三大类：分别是整体指标审查、构件实配与计算配筋对比审查、构件构造要求审查。</w:t>
      </w:r>
    </w:p>
    <w:p>
      <w:r>
        <w:rPr>
          <w:b w:val="on"/>
        </w:rPr>
        <w:t>(1) 使用智能审查</w:t>
      </w:r>
    </w:p>
    <w:p/>
    <w:p>
      <w:r>
        <w:t>● 使用本功能前应完成“图纸识别”，并成功导出BIM施工图审查文件。</w:t>
        <w:br/>
      </w:r>
      <w:r>
        <w:t>● 点击“智能审查”，弹出“选择模型文件格式”对话框。该步骤要求选择文件格式，根据先前“图纸识别”生成的模型文件格式对应选择即可。选择完成后弹出“规范选择”对话框，如图所示。</w:t>
        <w:br/>
      </w:r>
      <w:r>
        <w:t>● 对话框左侧可勾选三本结构设计规范，包括《混规》、《高规》、《抗规》。支持选择规范中对应的章节或具体条文进行BIM施工图审查，当点击规范具体条文时，对话框右侧会显示该条文的具体内容以方便用户查看。在对话框顶部可通过快速勾选地区审查范围，以完成当地审查要求规范的快速选择。</w:t>
        <w:br/>
      </w:r>
      <w:r>
        <w:t>● 点击“确定”按钮后，程序会将审查内容上传至服务器并接收服务器返回的审查结果，如图所示。在审查结果对话框中，可查看未通过的审查结果，点击其中某一条目，会在左下方结果详情栏中显示未通过的具体原因，同时在右下方构件列表中给出构件类型、所属楼层及构件ID。当前版本可根据所属楼层信息，在左侧项目浏览器中手动切换到对应自然层，然后再返回构件列表栏点击对应条目，实现构件在模型中的高亮定位显示。</w:t>
        <w:br/>
      </w:r>
    </w:p>
    <w:p>
      <w:pPr>
        <w:pStyle w:val="4"/>
      </w:pPr>
      <w:r>
        <w:t>结果查看和导出报告</w:t>
      </w:r>
    </w:p>
    <w:p/>
    <w:p>
      <w:pPr>
        <w:pStyle w:val="4"/>
      </w:pPr>
      <w:r>
        <w:t>结果查看</w:t>
      </w:r>
    </w:p>
    <w:p>
      <w:r>
        <w:rPr>
          <w:b w:val="off"/>
        </w:rPr>
        <w:t>结果查看功能支持再次查看由先前步骤——“智能审查”所返回的结果。</w:t>
      </w:r>
    </w:p>
    <w:p>
      <w:r>
        <w:rPr>
          <w:b w:val="on"/>
        </w:rPr>
        <w:t>(1) 使用结果查看</w:t>
      </w:r>
    </w:p>
    <w:p/>
    <w:p>
      <w:r>
        <w:t>● 使用本功能前需完成“智能审查”。</w:t>
        <w:br/>
      </w:r>
      <w:r>
        <w:t>● 点击“结果查看”按钮，将弹出审查结果列表。</w:t>
        <w:br/>
      </w:r>
    </w:p>
    <w:p/>
    <w:p>
      <w:pPr>
        <w:pStyle w:val="4"/>
      </w:pPr>
      <w:r>
        <w:t>导出报告</w:t>
      </w:r>
    </w:p>
    <w:p>
      <w:r>
        <w:rPr>
          <w:b w:val="off"/>
        </w:rPr>
        <w:t>导出报告功能支持将“智能审查”所得到的结果以.docx的格式导出。</w:t>
      </w:r>
    </w:p>
    <w:p>
      <w:r>
        <w:rPr>
          <w:b w:val="on"/>
        </w:rPr>
        <w:t>(2) 使用导出报告</w:t>
      </w:r>
    </w:p>
    <w:p/>
    <w:p>
      <w:r>
        <w:t>● 使用本功能前需完成“智能审查”。</w:t>
        <w:br/>
      </w:r>
      <w:r>
        <w:t>● 点击“导出报告”按钮，将弹出路径选择对话框。选择保存位置后，点击“保存”按钮即可导出。</w:t>
        <w:br/>
      </w:r>
    </w:p>
    <w:p>
      <w:pPr>
        <w:pStyle w:val="3"/>
      </w:pPr>
      <w:r>
        <w:t>协同</w:t>
      </w:r>
    </w:p>
    <w:p>
      <w:pPr>
        <w:pStyle w:val="4"/>
      </w:pPr>
      <w:r>
        <w:t>结构构件开洞</w:t>
      </w:r>
    </w:p>
    <w:p>
      <w:r>
        <w:rPr>
          <w:b w:val="off"/>
        </w:rPr>
        <w:t>结构构件开洞功能支持接收机电专业提资开洞信息，并进行确认生成洞口。</w:t>
        <w:br/>
        <w:drawing>
          <wp:inline distT="0" distR="0" distB="0" distL="0">
            <wp:extent cx="5238750" cy="3324225"/>
            <wp:docPr id="413" name="Drawing 413" descr=""/>
            <a:graphic xmlns:a="http://schemas.openxmlformats.org/drawingml/2006/main">
              <a:graphicData uri="http://schemas.openxmlformats.org/drawingml/2006/picture">
                <pic:pic xmlns:pic="http://schemas.openxmlformats.org/drawingml/2006/picture">
                  <pic:nvPicPr>
                    <pic:cNvPr id="0" name="Picture 413" descr=""/>
                    <pic:cNvPicPr>
                      <a:picLocks noChangeAspect="true"/>
                    </pic:cNvPicPr>
                  </pic:nvPicPr>
                  <pic:blipFill>
                    <a:blip r:embed="rId419"/>
                    <a:stretch>
                      <a:fillRect/>
                    </a:stretch>
                  </pic:blipFill>
                  <pic:spPr>
                    <a:xfrm>
                      <a:off x="0" y="0"/>
                      <a:ext cx="5238750" cy="3324225"/>
                    </a:xfrm>
                    <a:prstGeom prst="rect">
                      <a:avLst/>
                    </a:prstGeom>
                  </pic:spPr>
                </pic:pic>
              </a:graphicData>
            </a:graphic>
          </wp:inline>
        </w:drawing>
      </w:r>
    </w:p>
    <w:p/>
    <w:p>
      <w:r>
        <w:t>● 当机电专业提资开洞后，点击“结构构件开洞”按钮，机电提资洞口信息在列表中列出。用户可根据楼层、构件进行筛选，勾选确认开洞的提资洞口即可自动生成洞口。</w:t>
        <w:br/>
      </w:r>
    </w:p>
    <w:p>
      <w:pPr>
        <w:pStyle w:val="3"/>
      </w:pPr>
      <w:r>
        <w:t>管理</w:t>
      </w:r>
    </w:p>
    <w:p>
      <w:pPr>
        <w:pStyle w:val="4"/>
      </w:pPr>
      <w:r>
        <w:t>显示</w:t>
      </w:r>
    </w:p>
    <w:p>
      <w:pPr>
        <w:pStyle w:val="5"/>
      </w:pPr>
      <w:r>
        <w:t>显示构件</w:t>
      </w:r>
    </w:p>
    <w:p/>
    <w:p>
      <w:pPr>
        <w:pStyle w:val="5"/>
      </w:pPr>
      <w:r>
        <w:t>显示构件</w:t>
      </w:r>
    </w:p>
    <w:p>
      <w:r>
        <w:rPr>
          <w:b w:val="off"/>
        </w:rPr>
        <w:t>显示构件支持设置构件显示状态，可将不需要类型的构件取消显示以达到简化模型视图的效果。</w:t>
      </w:r>
    </w:p>
    <w:p>
      <w:r>
        <w:rPr>
          <w:b w:val="on"/>
        </w:rPr>
        <w:t>(1) 使用显示构件</w:t>
      </w:r>
    </w:p>
    <w:p>
      <w:r>
        <w:rPr>
          <w:b w:val="off"/>
        </w:rPr>
        <w:t>点击【显示构件】图标后弹出显示控制对话框，如图所示。通过勾选/取消勾选控制构件类型是否在视图中显示。请注意：该功能的控制范围为所有楼层。</w:t>
        <w:br/>
        <w:drawing>
          <wp:inline distT="0" distR="0" distB="0" distL="0">
            <wp:extent cx="5238750" cy="3152775"/>
            <wp:docPr id="414" name="Drawing 414" descr=""/>
            <a:graphic xmlns:a="http://schemas.openxmlformats.org/drawingml/2006/main">
              <a:graphicData uri="http://schemas.openxmlformats.org/drawingml/2006/picture">
                <pic:pic xmlns:pic="http://schemas.openxmlformats.org/drawingml/2006/picture">
                  <pic:nvPicPr>
                    <pic:cNvPr id="0" name="Picture 414" descr=""/>
                    <pic:cNvPicPr>
                      <a:picLocks noChangeAspect="true"/>
                    </pic:cNvPicPr>
                  </pic:nvPicPr>
                  <pic:blipFill>
                    <a:blip r:embed="rId420"/>
                    <a:stretch>
                      <a:fillRect/>
                    </a:stretch>
                  </pic:blipFill>
                  <pic:spPr>
                    <a:xfrm>
                      <a:off x="0" y="0"/>
                      <a:ext cx="5238750" cy="3152775"/>
                    </a:xfrm>
                    <a:prstGeom prst="rect">
                      <a:avLst/>
                    </a:prstGeom>
                  </pic:spPr>
                </pic:pic>
              </a:graphicData>
            </a:graphic>
          </wp:inline>
        </w:drawing>
      </w:r>
    </w:p>
    <w:p>
      <w:pPr>
        <w:pStyle w:val="5"/>
      </w:pPr>
      <w:r>
        <w:t>构件颜色</w:t>
      </w:r>
    </w:p>
    <w:p/>
    <w:p>
      <w:pPr>
        <w:pStyle w:val="5"/>
      </w:pPr>
      <w:r>
        <w:t>构件颜色</w:t>
      </w:r>
    </w:p>
    <w:p>
      <w:r>
        <w:rPr>
          <w:b w:val="off"/>
        </w:rPr>
        <w:t>构件颜色功能允许设置构件的颜色等参数。</w:t>
      </w:r>
    </w:p>
    <w:p>
      <w:r>
        <w:rPr>
          <w:b w:val="on"/>
        </w:rPr>
        <w:t>(1) 使用构件颜色</w:t>
      </w:r>
    </w:p>
    <w:p>
      <w:r>
        <w:rPr>
          <w:b w:val="off"/>
        </w:rPr>
        <w:t>点击【构件颜色】按钮后，弹出颜色设置对话框，左侧为专业，右侧为内容，主要包含：类型、系统色、颜色、透明度、线宽、线型。其中类型栏中包含墙、梁、板、柱等构件。构件颜色为全楼控制，再次打开，会记忆上次颜色状态。</w:t>
      </w:r>
    </w:p>
    <w:p>
      <w:r>
        <w:drawing>
          <wp:inline distT="0" distR="0" distB="0" distL="0">
            <wp:extent cx="5172075" cy="4848225"/>
            <wp:docPr id="415" name="Drawing 415" descr=""/>
            <a:graphic xmlns:a="http://schemas.openxmlformats.org/drawingml/2006/main">
              <a:graphicData uri="http://schemas.openxmlformats.org/drawingml/2006/picture">
                <pic:pic xmlns:pic="http://schemas.openxmlformats.org/drawingml/2006/picture">
                  <pic:nvPicPr>
                    <pic:cNvPr id="0" name="Picture 415" descr=""/>
                    <pic:cNvPicPr>
                      <a:picLocks noChangeAspect="true"/>
                    </pic:cNvPicPr>
                  </pic:nvPicPr>
                  <pic:blipFill>
                    <a:blip r:embed="rId421"/>
                    <a:stretch>
                      <a:fillRect/>
                    </a:stretch>
                  </pic:blipFill>
                  <pic:spPr>
                    <a:xfrm>
                      <a:off x="0" y="0"/>
                      <a:ext cx="5172075" cy="4848225"/>
                    </a:xfrm>
                    <a:prstGeom prst="rect">
                      <a:avLst/>
                    </a:prstGeom>
                  </pic:spPr>
                </pic:pic>
              </a:graphicData>
            </a:graphic>
          </wp:inline>
        </w:drawing>
      </w:r>
    </w:p>
    <w:p>
      <w:r>
        <w:rPr>
          <w:b w:val="off"/>
        </w:rPr>
        <w:t>若系统色栏中选择是，则颜色栏颜色为置灰状态，不允许修改，若系统色选择为否，点击颜色栏可以选择颜色修改，弹出选择颜色对话框，可以直接选择标准颜色，也可以通过色卡自定义颜色，选择结束后点击【确定】退出。透明度可以直接输入值进行修改，值范围为0~1，线宽和线型可以通过下拉框选择修改。</w:t>
      </w:r>
    </w:p>
    <w:p>
      <w:r>
        <w:drawing>
          <wp:inline distT="0" distR="0" distB="0" distL="0">
            <wp:extent cx="5029200" cy="4848225"/>
            <wp:docPr id="416" name="Drawing 416" descr=""/>
            <a:graphic xmlns:a="http://schemas.openxmlformats.org/drawingml/2006/main">
              <a:graphicData uri="http://schemas.openxmlformats.org/drawingml/2006/picture">
                <pic:pic xmlns:pic="http://schemas.openxmlformats.org/drawingml/2006/picture">
                  <pic:nvPicPr>
                    <pic:cNvPr id="0" name="Picture 416" descr=""/>
                    <pic:cNvPicPr>
                      <a:picLocks noChangeAspect="true"/>
                    </pic:cNvPicPr>
                  </pic:nvPicPr>
                  <pic:blipFill>
                    <a:blip r:embed="rId422"/>
                    <a:stretch>
                      <a:fillRect/>
                    </a:stretch>
                  </pic:blipFill>
                  <pic:spPr>
                    <a:xfrm>
                      <a:off x="0" y="0"/>
                      <a:ext cx="5029200" cy="4848225"/>
                    </a:xfrm>
                    <a:prstGeom prst="rect">
                      <a:avLst/>
                    </a:prstGeom>
                  </pic:spPr>
                </pic:pic>
              </a:graphicData>
            </a:graphic>
          </wp:inline>
        </w:drawing>
      </w:r>
    </w:p>
    <w:p>
      <w:r>
        <w:rPr>
          <w:b w:val="off"/>
        </w:rPr>
        <w:t>修改完毕后点击【保存】退出，【应用】按钮是指实时生效当前选择，但窗口不退出，【关闭】按钮退出窗口但修改操作不生效。</w:t>
      </w:r>
    </w:p>
    <w:p>
      <w:pPr>
        <w:pStyle w:val="5"/>
      </w:pPr>
      <w:r>
        <w:t>裁剪显示</w:t>
      </w:r>
    </w:p>
    <w:p/>
    <w:p>
      <w:pPr>
        <w:pStyle w:val="5"/>
      </w:pPr>
      <w:r>
        <w:t>裁剪显示</w:t>
      </w:r>
    </w:p>
    <w:p>
      <w:r>
        <w:rPr>
          <w:b w:val="off"/>
        </w:rPr>
        <w:t>点击【剪裁显示】后会弹出裁剪模型对话框，模型提供板构件和其他构件裁剪，正常显示、剪裁显示（实时）两种显示模式，用户可以根据展示需要选择构件和显示模式，点击【刷新】自行切换。</w:t>
        <w:br/>
        <w:drawing>
          <wp:inline distT="0" distR="0" distB="0" distL="0">
            <wp:extent cx="5238750" cy="2771775"/>
            <wp:docPr id="417" name="Drawing 417" descr=""/>
            <a:graphic xmlns:a="http://schemas.openxmlformats.org/drawingml/2006/main">
              <a:graphicData uri="http://schemas.openxmlformats.org/drawingml/2006/picture">
                <pic:pic xmlns:pic="http://schemas.openxmlformats.org/drawingml/2006/picture">
                  <pic:nvPicPr>
                    <pic:cNvPr id="0" name="Picture 417" descr=""/>
                    <pic:cNvPicPr>
                      <a:picLocks noChangeAspect="true"/>
                    </pic:cNvPicPr>
                  </pic:nvPicPr>
                  <pic:blipFill>
                    <a:blip r:embed="rId423"/>
                    <a:stretch>
                      <a:fillRect/>
                    </a:stretch>
                  </pic:blipFill>
                  <pic:spPr>
                    <a:xfrm>
                      <a:off x="0" y="0"/>
                      <a:ext cx="5238750" cy="2771775"/>
                    </a:xfrm>
                    <a:prstGeom prst="rect">
                      <a:avLst/>
                    </a:prstGeom>
                  </pic:spPr>
                </pic:pic>
              </a:graphicData>
            </a:graphic>
          </wp:inline>
        </w:drawing>
        <w:t xml:space="preserve"> </w:t>
        <w:drawing>
          <wp:inline distT="0" distR="0" distB="0" distL="0">
            <wp:extent cx="5238750" cy="2771775"/>
            <wp:docPr id="418" name="Drawing 418" descr=""/>
            <a:graphic xmlns:a="http://schemas.openxmlformats.org/drawingml/2006/main">
              <a:graphicData uri="http://schemas.openxmlformats.org/drawingml/2006/picture">
                <pic:pic xmlns:pic="http://schemas.openxmlformats.org/drawingml/2006/picture">
                  <pic:nvPicPr>
                    <pic:cNvPr id="0" name="Picture 418" descr=""/>
                    <pic:cNvPicPr>
                      <a:picLocks noChangeAspect="true"/>
                    </pic:cNvPicPr>
                  </pic:nvPicPr>
                  <pic:blipFill>
                    <a:blip r:embed="rId424"/>
                    <a:stretch>
                      <a:fillRect/>
                    </a:stretch>
                  </pic:blipFill>
                  <pic:spPr>
                    <a:xfrm>
                      <a:off x="0" y="0"/>
                      <a:ext cx="5238750" cy="2771775"/>
                    </a:xfrm>
                    <a:prstGeom prst="rect">
                      <a:avLst/>
                    </a:prstGeom>
                  </pic:spPr>
                </pic:pic>
              </a:graphicData>
            </a:graphic>
          </wp:inline>
        </w:drawing>
        <w:br/>
        <w:t>此界面功能对于全楼及自然层单层均生效。裁剪显示和正常显示的裁剪效果如图所示。</w:t>
      </w:r>
    </w:p>
    <w:p>
      <w:r>
        <w:rPr>
          <w:b w:val="on"/>
        </w:rPr>
        <w:t>(1) 裁剪显示：</w:t>
      </w:r>
    </w:p>
    <w:p>
      <w:r>
        <w:drawing>
          <wp:inline distT="0" distR="0" distB="0" distL="0">
            <wp:extent cx="5238750" cy="3057525"/>
            <wp:docPr id="419" name="Drawing 419" descr=""/>
            <a:graphic xmlns:a="http://schemas.openxmlformats.org/drawingml/2006/main">
              <a:graphicData uri="http://schemas.openxmlformats.org/drawingml/2006/picture">
                <pic:pic xmlns:pic="http://schemas.openxmlformats.org/drawingml/2006/picture">
                  <pic:nvPicPr>
                    <pic:cNvPr id="0" name="Picture 419" descr=""/>
                    <pic:cNvPicPr>
                      <a:picLocks noChangeAspect="true"/>
                    </pic:cNvPicPr>
                  </pic:nvPicPr>
                  <pic:blipFill>
                    <a:blip r:embed="rId425"/>
                    <a:stretch>
                      <a:fillRect/>
                    </a:stretch>
                  </pic:blipFill>
                  <pic:spPr>
                    <a:xfrm>
                      <a:off x="0" y="0"/>
                      <a:ext cx="5238750" cy="3057525"/>
                    </a:xfrm>
                    <a:prstGeom prst="rect">
                      <a:avLst/>
                    </a:prstGeom>
                  </pic:spPr>
                </pic:pic>
              </a:graphicData>
            </a:graphic>
          </wp:inline>
        </w:drawing>
      </w:r>
    </w:p>
    <w:p>
      <w:r>
        <w:rPr>
          <w:b w:val="on"/>
        </w:rPr>
        <w:t>(2) 正常显示：</w:t>
      </w:r>
    </w:p>
    <w:p>
      <w:r>
        <w:drawing>
          <wp:inline distT="0" distR="0" distB="0" distL="0">
            <wp:extent cx="5238750" cy="3238500"/>
            <wp:docPr id="420" name="Drawing 420" descr=""/>
            <a:graphic xmlns:a="http://schemas.openxmlformats.org/drawingml/2006/main">
              <a:graphicData uri="http://schemas.openxmlformats.org/drawingml/2006/picture">
                <pic:pic xmlns:pic="http://schemas.openxmlformats.org/drawingml/2006/picture">
                  <pic:nvPicPr>
                    <pic:cNvPr id="0" name="Picture 420" descr=""/>
                    <pic:cNvPicPr>
                      <a:picLocks noChangeAspect="true"/>
                    </pic:cNvPicPr>
                  </pic:nvPicPr>
                  <pic:blipFill>
                    <a:blip r:embed="rId426"/>
                    <a:stretch>
                      <a:fillRect/>
                    </a:stretch>
                  </pic:blipFill>
                  <pic:spPr>
                    <a:xfrm>
                      <a:off x="0" y="0"/>
                      <a:ext cx="5238750" cy="3238500"/>
                    </a:xfrm>
                    <a:prstGeom prst="rect">
                      <a:avLst/>
                    </a:prstGeom>
                  </pic:spPr>
                </pic:pic>
              </a:graphicData>
            </a:graphic>
          </wp:inline>
        </w:drawing>
      </w:r>
    </w:p>
    <w:p>
      <w:pPr>
        <w:pStyle w:val="4"/>
      </w:pPr>
      <w:r>
        <w:t>构件子类别管理</w:t>
      </w:r>
    </w:p>
    <w:p/>
    <w:p>
      <w:pPr>
        <w:pStyle w:val="4"/>
      </w:pPr>
      <w:r>
        <w:t>构件子类别管理</w:t>
      </w:r>
    </w:p>
    <w:p>
      <w:r>
        <w:rPr>
          <w:b w:val="off"/>
        </w:rPr>
        <w:t>在模型创建过程中选中布置好的构件，在构件属性栏的【构件子类别管理】中下拉选择相应的子类别，此时改构件将按照子类别的相关设置进行显示。</w:t>
        <w:br/>
        <w:drawing>
          <wp:inline distT="0" distR="0" distB="0" distL="0">
            <wp:extent cx="3048000" cy="2971800"/>
            <wp:docPr id="421" name="Drawing 421" descr=""/>
            <a:graphic xmlns:a="http://schemas.openxmlformats.org/drawingml/2006/main">
              <a:graphicData uri="http://schemas.openxmlformats.org/drawingml/2006/picture">
                <pic:pic xmlns:pic="http://schemas.openxmlformats.org/drawingml/2006/picture">
                  <pic:nvPicPr>
                    <pic:cNvPr id="0" name="Picture 421" descr=""/>
                    <pic:cNvPicPr>
                      <a:picLocks noChangeAspect="true"/>
                    </pic:cNvPicPr>
                  </pic:nvPicPr>
                  <pic:blipFill>
                    <a:blip r:embed="rId427"/>
                    <a:stretch>
                      <a:fillRect/>
                    </a:stretch>
                  </pic:blipFill>
                  <pic:spPr>
                    <a:xfrm>
                      <a:off x="0" y="0"/>
                      <a:ext cx="3048000" cy="2971800"/>
                    </a:xfrm>
                    <a:prstGeom prst="rect">
                      <a:avLst/>
                    </a:prstGeom>
                  </pic:spPr>
                </pic:pic>
              </a:graphicData>
            </a:graphic>
          </wp:inline>
        </w:drawing>
      </w:r>
    </w:p>
    <w:p>
      <w:r>
        <w:rPr>
          <w:b w:val="on"/>
        </w:rPr>
        <w:t>(1) 使用说明</w:t>
      </w:r>
    </w:p>
    <w:p>
      <w:r>
        <w:rPr>
          <w:b w:val="off"/>
        </w:rPr>
        <w:t>选择菜单栏中的【管理】选项卡，点击【构件子类别管理】图标，选中任意二级分类，点击新建按钮，在二级分类（即构件类别）下弹出新的三级分类输入框，输入新建的子类别名称，完成子类别的创建。</w:t>
        <w:br/>
        <w:drawing>
          <wp:inline distT="0" distR="0" distB="0" distL="0">
            <wp:extent cx="5238750" cy="1104900"/>
            <wp:docPr id="422" name="Drawing 422" descr=""/>
            <a:graphic xmlns:a="http://schemas.openxmlformats.org/drawingml/2006/main">
              <a:graphicData uri="http://schemas.openxmlformats.org/drawingml/2006/picture">
                <pic:pic xmlns:pic="http://schemas.openxmlformats.org/drawingml/2006/picture">
                  <pic:nvPicPr>
                    <pic:cNvPr id="0" name="Picture 422" descr=""/>
                    <pic:cNvPicPr>
                      <a:picLocks noChangeAspect="true"/>
                    </pic:cNvPicPr>
                  </pic:nvPicPr>
                  <pic:blipFill>
                    <a:blip r:embed="rId428"/>
                    <a:stretch>
                      <a:fillRect/>
                    </a:stretch>
                  </pic:blipFill>
                  <pic:spPr>
                    <a:xfrm>
                      <a:off x="0" y="0"/>
                      <a:ext cx="5238750" cy="1104900"/>
                    </a:xfrm>
                    <a:prstGeom prst="rect">
                      <a:avLst/>
                    </a:prstGeom>
                  </pic:spPr>
                </pic:pic>
              </a:graphicData>
            </a:graphic>
          </wp:inline>
        </w:drawing>
        <w:br/>
        <w:drawing>
          <wp:inline distT="0" distR="0" distB="0" distL="0">
            <wp:extent cx="3581400" cy="5638800"/>
            <wp:docPr id="423" name="Drawing 423" descr=""/>
            <a:graphic xmlns:a="http://schemas.openxmlformats.org/drawingml/2006/main">
              <a:graphicData uri="http://schemas.openxmlformats.org/drawingml/2006/picture">
                <pic:pic xmlns:pic="http://schemas.openxmlformats.org/drawingml/2006/picture">
                  <pic:nvPicPr>
                    <pic:cNvPr id="0" name="Picture 423" descr=""/>
                    <pic:cNvPicPr>
                      <a:picLocks noChangeAspect="true"/>
                    </pic:cNvPicPr>
                  </pic:nvPicPr>
                  <pic:blipFill>
                    <a:blip r:embed="rId429"/>
                    <a:stretch>
                      <a:fillRect/>
                    </a:stretch>
                  </pic:blipFill>
                  <pic:spPr>
                    <a:xfrm>
                      <a:off x="0" y="0"/>
                      <a:ext cx="3581400" cy="5638800"/>
                    </a:xfrm>
                    <a:prstGeom prst="rect">
                      <a:avLst/>
                    </a:prstGeom>
                  </pic:spPr>
                </pic:pic>
              </a:graphicData>
            </a:graphic>
          </wp:inline>
        </w:drawing>
        <w:br/>
        <w:t>鼠标单击选中任意三级分类（即子类别），此时左下角的重命名和删除图标处于启用状态，可对子类别进行重命名和删除操作。</w:t>
        <w:br/>
        <w:t>注：上述新建、重命名和删除操作，同样可通过右键菜单实现。</w:t>
      </w:r>
    </w:p>
    <w:p>
      <w:pPr>
        <w:pStyle w:val="4"/>
      </w:pPr>
      <w:r>
        <w:t>显示管理</w:t>
      </w:r>
    </w:p>
    <w:p>
      <w:pPr>
        <w:pStyle w:val="5"/>
      </w:pPr>
      <w:r>
        <w:t>全局显示样式</w:t>
      </w:r>
    </w:p>
    <w:p/>
    <w:p>
      <w:pPr>
        <w:pStyle w:val="5"/>
      </w:pPr>
      <w:r>
        <w:t>全局显示样式</w:t>
      </w:r>
    </w:p>
    <w:p>
      <w:r>
        <w:rPr>
          <w:b w:val="off"/>
        </w:rPr>
        <w:t>全局显示样式是全局性的样式设置，能控制全部专业、全部视图的线样式，但是其优先级低于视图覆盖，当视图覆盖中选择为无覆盖时，会按全局显示中的线样式显示。</w:t>
      </w:r>
    </w:p>
    <w:p>
      <w:r>
        <w:rPr>
          <w:b w:val="on"/>
        </w:rPr>
        <w:t>(1) 界面介绍</w:t>
      </w:r>
    </w:p>
    <w:p>
      <w:r>
        <w:rPr>
          <w:b w:val="off"/>
        </w:rPr>
        <w:t>选择菜单栏中的【管理】选项卡，点击【全局显示样式】，弹出全局显示样式对话框，对话框分为【模型构件】及【注释】两个页面，并有【专业下拉框】及【搜索框】。</w:t>
      </w:r>
    </w:p>
    <w:p/>
    <w:p>
      <w:r>
        <w:t>● 【模型构件】页面：按照剖切高度及构件所处的位置，构件被分为【投影】、【截面】、【上投影】、【隐藏】四个状态，在模型构件界面，可通过页签切换不同的界面，对四种剖切状态的线样式进行设置，包括：【颜色】、【线型】、【线宽】；</w:t>
        <w:br/>
      </w:r>
      <w:r>
        <w:t>● 【注释】页面：可对不同类别的注释进行线样式的设置；</w:t>
        <w:br/>
      </w:r>
      <w:r>
        <w:t>● 通过【专业下拉框】，可对不同专业的构件进行设置，设置效果在其他专业内也会生效；</w:t>
        <w:br/>
      </w:r>
      <w:r>
        <w:t>● 通过【搜索框】，可通过关键词进行快速定位，提高修改效率。</w:t>
        <w:br/>
      </w:r>
    </w:p>
    <w:p>
      <w:pPr>
        <w:pStyle w:val="5"/>
      </w:pPr>
      <w:r>
        <w:t>构件可见性方案</w:t>
      </w:r>
    </w:p>
    <w:p/>
    <w:p>
      <w:pPr>
        <w:pStyle w:val="5"/>
      </w:pPr>
      <w:r>
        <w:t>构件可见性方案</w:t>
      </w:r>
    </w:p>
    <w:p>
      <w:r>
        <w:rPr>
          <w:b w:val="off"/>
        </w:rPr>
        <w:t xml:space="preserve">  构件可见性是视图级的可见性控制，可按构件类别或子类别，对构件进行可见性设置；可进行方案创建，方便在不同视图中重复调用。</w:t>
        <w:br/>
        <w:t xml:space="preserve">  在属性栏中的构件可见性属性中，下拉选择已创建的构件可见性方案，该方案中的构件可见性设置会被应用于当前视图，同一方案可被多个视图重复调用；</w:t>
        <w:br/>
        <w:t xml:space="preserve">  若在下拉选项中选择“无”选项，下方的设置按钮会取消置灰状态，点击设置按钮，弹出构件可见性设置对话框，是对当前视图构件可见性的设置，无法通过下拉选择重复应用于其他视图。</w:t>
        <w:br/>
        <w:drawing>
          <wp:inline distT="0" distR="0" distB="0" distL="0">
            <wp:extent cx="3048000" cy="4200525"/>
            <wp:docPr id="424" name="Drawing 424" descr=""/>
            <a:graphic xmlns:a="http://schemas.openxmlformats.org/drawingml/2006/main">
              <a:graphicData uri="http://schemas.openxmlformats.org/drawingml/2006/picture">
                <pic:pic xmlns:pic="http://schemas.openxmlformats.org/drawingml/2006/picture">
                  <pic:nvPicPr>
                    <pic:cNvPr id="0" name="Picture 424" descr=""/>
                    <pic:cNvPicPr>
                      <a:picLocks noChangeAspect="true"/>
                    </pic:cNvPicPr>
                  </pic:nvPicPr>
                  <pic:blipFill>
                    <a:blip r:embed="rId430"/>
                    <a:stretch>
                      <a:fillRect/>
                    </a:stretch>
                  </pic:blipFill>
                  <pic:spPr>
                    <a:xfrm>
                      <a:off x="0" y="0"/>
                      <a:ext cx="3048000" cy="4200525"/>
                    </a:xfrm>
                    <a:prstGeom prst="rect">
                      <a:avLst/>
                    </a:prstGeom>
                  </pic:spPr>
                </pic:pic>
              </a:graphicData>
            </a:graphic>
          </wp:inline>
        </w:drawing>
        <w:t xml:space="preserve"> </w:t>
      </w:r>
    </w:p>
    <w:p>
      <w:r>
        <w:rPr>
          <w:b w:val="on"/>
        </w:rPr>
        <w:t>(1) 操作步骤</w:t>
      </w:r>
    </w:p>
    <w:p>
      <w:r>
        <w:rPr>
          <w:b w:val="off"/>
        </w:rPr>
        <w:t xml:space="preserve">  软件提供两种方式激活【构件可见性方案】功能。</w:t>
      </w:r>
    </w:p>
    <w:p/>
    <w:p>
      <w:r>
        <w:t>● 方式一：通过RIBBON菜单功能区激活</w:t>
        <w:br/>
      </w:r>
      <w:r>
        <w:t>● 选择菜单栏中的【管理】选项卡，点击【构件可见性方案】图标，弹出构件可见性方案对话框；</w:t>
        <w:br/>
      </w:r>
      <w:r>
        <w:t>● 方式二：通过视图属性栏激活</w:t>
        <w:br/>
      </w:r>
      <w:r>
        <w:t>● 在【视图属性栏】的【视图配置区】，找到【构件可见性属性】，点击下拉选项中的【更多】，弹出构件可见性方案对话框。</w:t>
        <w:br/>
      </w:r>
      <w:r>
        <w:t>● 对话框主要分为两部分，左侧为【方案设置区】，右侧为【构件可见性设置区】；</w:t>
        <w:br/>
      </w:r>
      <w:r>
        <w:t>● 左侧方案设置区的下方有四个按钮，分别可对方可见性方案进行“新建”、“复制”、“重命名”、“删除”；</w:t>
        <w:br/>
      </w:r>
      <w:r>
        <w:t>● 右侧的构件可见性设置区，通过勾选框对构件类别及子类别进行可见性设置；</w:t>
        <w:br/>
      </w:r>
      <w:r>
        <w:t>● 提供一键全选，全清功能；</w:t>
        <w:br/>
      </w:r>
      <w:r>
        <w:t>● 搜索框，可通过关键词进行快速定位，提高修改效率。</w:t>
        <w:br/>
      </w:r>
    </w:p>
    <w:p>
      <w:pPr>
        <w:pStyle w:val="5"/>
      </w:pPr>
      <w:r>
        <w:t>视图覆盖方案</w:t>
      </w:r>
    </w:p>
    <w:p/>
    <w:p>
      <w:pPr>
        <w:pStyle w:val="5"/>
      </w:pPr>
      <w:r>
        <w:t>视图覆盖方案</w:t>
      </w:r>
    </w:p>
    <w:p>
      <w:r>
        <w:rPr>
          <w:b w:val="off"/>
        </w:rPr>
        <w:t xml:space="preserve">  视图覆盖方案是视图级的显示控制，可按构件类别或子类别，对不同剖切状态下的线样式、填充样式及可见性进行设置；支持对【全局显示样式】的覆盖显示；可进行方案创建，方便在不同视图中重复调用。</w:t>
      </w:r>
    </w:p>
    <w:p>
      <w:r>
        <w:rPr>
          <w:b w:val="on"/>
        </w:rPr>
        <w:t>(1) 操作步骤</w:t>
      </w:r>
    </w:p>
    <w:p>
      <w:r>
        <w:rPr>
          <w:b w:val="off"/>
        </w:rPr>
        <w:t xml:space="preserve">  软件提供两种方式激活【视图覆盖方案】功能。</w:t>
      </w:r>
    </w:p>
    <w:p/>
    <w:p>
      <w:r>
        <w:t xml:space="preserve">●  </w:t>
        <w:br/>
      </w:r>
      <w:r>
        <w:t xml:space="preserve">●  </w:t>
        <w:br/>
      </w:r>
      <w:r>
        <w:t xml:space="preserve">●  </w:t>
        <w:br/>
      </w:r>
      <w:r>
        <w:t xml:space="preserve">●  </w:t>
        <w:br/>
      </w:r>
      <w:r>
        <w:t xml:space="preserve">●  </w:t>
        <w:br/>
      </w:r>
    </w:p>
    <w:p>
      <w:r>
        <w:rPr>
          <w:b w:val="off"/>
        </w:rPr>
        <w:drawing>
          <wp:inline distT="0" distR="0" distB="0" distL="0">
            <wp:extent cx="5238750" cy="3019425"/>
            <wp:docPr id="425" name="Drawing 425" descr=""/>
            <a:graphic xmlns:a="http://schemas.openxmlformats.org/drawingml/2006/main">
              <a:graphicData uri="http://schemas.openxmlformats.org/drawingml/2006/picture">
                <pic:pic xmlns:pic="http://schemas.openxmlformats.org/drawingml/2006/picture">
                  <pic:nvPicPr>
                    <pic:cNvPr id="0" name="Picture 425" descr=""/>
                    <pic:cNvPicPr>
                      <a:picLocks noChangeAspect="true"/>
                    </pic:cNvPicPr>
                  </pic:nvPicPr>
                  <pic:blipFill>
                    <a:blip r:embed="rId431"/>
                    <a:stretch>
                      <a:fillRect/>
                    </a:stretch>
                  </pic:blipFill>
                  <pic:spPr>
                    <a:xfrm>
                      <a:off x="0" y="0"/>
                      <a:ext cx="5238750" cy="3019425"/>
                    </a:xfrm>
                    <a:prstGeom prst="rect">
                      <a:avLst/>
                    </a:prstGeom>
                  </pic:spPr>
                </pic:pic>
              </a:graphicData>
            </a:graphic>
          </wp:inline>
        </w:drawing>
        <w:br/>
        <w:t>注：【线样式】是对全局显示样式的覆盖，显示优先级大于全局显示样式；</w:t>
        <w:br/>
        <w:t>【填充样式】是对材料设置及表面材质设置中的截面填充及表面填充的覆盖，显示优先级大于材料及表面材质设置；</w:t>
        <w:br/>
        <w:t>【可见性】设置，可分别对处于某一剖切状态下的某类构件进行整体的可见性设置，也可单独对组成该构件的子图素进行可见性设置，例如，墙构件，可分别对墙的线及填充进行可见性设置。</w:t>
      </w:r>
    </w:p>
    <w:p>
      <w:r/>
      <w:r>
        <w:rPr>
          <w:b w:val="on"/>
        </w:rPr>
        <w:t>【注释界面】：</w:t>
      </w:r>
      <w:r>
        <w:rPr>
          <w:b w:val="off"/>
        </w:rPr>
        <w:br/>
        <w:t>界面内可进行【线样式】及【可见性】的设置。</w:t>
        <w:br/>
        <w:drawing>
          <wp:inline distT="0" distR="0" distB="0" distL="0">
            <wp:extent cx="5238750" cy="3019425"/>
            <wp:docPr id="426" name="Drawing 426" descr=""/>
            <a:graphic xmlns:a="http://schemas.openxmlformats.org/drawingml/2006/main">
              <a:graphicData uri="http://schemas.openxmlformats.org/drawingml/2006/picture">
                <pic:pic xmlns:pic="http://schemas.openxmlformats.org/drawingml/2006/picture">
                  <pic:nvPicPr>
                    <pic:cNvPr id="0" name="Picture 426" descr=""/>
                    <pic:cNvPicPr>
                      <a:picLocks noChangeAspect="true"/>
                    </pic:cNvPicPr>
                  </pic:nvPicPr>
                  <pic:blipFill>
                    <a:blip r:embed="rId432"/>
                    <a:stretch>
                      <a:fillRect/>
                    </a:stretch>
                  </pic:blipFill>
                  <pic:spPr>
                    <a:xfrm>
                      <a:off x="0" y="0"/>
                      <a:ext cx="5238750" cy="3019425"/>
                    </a:xfrm>
                    <a:prstGeom prst="rect">
                      <a:avLst/>
                    </a:prstGeom>
                  </pic:spPr>
                </pic:pic>
              </a:graphicData>
            </a:graphic>
          </wp:inline>
        </w:drawing>
        <w:br/>
        <w:t>注：【线样式】是对全局显示样式的覆盖，显示优先级大于全局显示样式；</w:t>
        <w:br/>
        <w:t>【可见性】设置，可分别对某一类注释进行可见性设置。</w:t>
      </w:r>
    </w:p>
    <w:p/>
    <w:p>
      <w:r>
        <w:t>● 搜索框，可通过关键词进行快速定位，提高修改效率。</w:t>
        <w:br/>
      </w:r>
    </w:p>
    <w:p>
      <w:pPr>
        <w:pStyle w:val="3"/>
      </w:pPr>
      <w:r>
        <w:t>注释</w:t>
      </w:r>
    </w:p>
    <w:p>
      <w:pPr>
        <w:pStyle w:val="4"/>
      </w:pPr>
      <w:r>
        <w:t>楼层表</w:t>
      </w:r>
    </w:p>
    <w:p/>
    <w:p>
      <w:pPr>
        <w:pStyle w:val="4"/>
      </w:pPr>
      <w:r>
        <w:t>楼层表</w:t>
      </w:r>
    </w:p>
    <w:p>
      <w:r>
        <w:rPr>
          <w:b w:val="off"/>
        </w:rPr>
        <w:t>楼层表功能支持在二维视图中插入当前项目楼层表信息。</w:t>
      </w:r>
    </w:p>
    <w:p>
      <w:r>
        <w:rPr>
          <w:b w:val="on"/>
        </w:rPr>
        <w:t>(1) 界面介绍</w:t>
      </w:r>
    </w:p>
    <w:p>
      <w:r>
        <w:drawing>
          <wp:inline distT="0" distR="0" distB="0" distL="0">
            <wp:extent cx="5143500" cy="3762375"/>
            <wp:docPr id="427" name="Drawing 427" descr=""/>
            <a:graphic xmlns:a="http://schemas.openxmlformats.org/drawingml/2006/main">
              <a:graphicData uri="http://schemas.openxmlformats.org/drawingml/2006/picture">
                <pic:pic xmlns:pic="http://schemas.openxmlformats.org/drawingml/2006/picture">
                  <pic:nvPicPr>
                    <pic:cNvPr id="0" name="Picture 427" descr=""/>
                    <pic:cNvPicPr>
                      <a:picLocks noChangeAspect="true"/>
                    </pic:cNvPicPr>
                  </pic:nvPicPr>
                  <pic:blipFill>
                    <a:blip r:embed="rId433"/>
                    <a:stretch>
                      <a:fillRect/>
                    </a:stretch>
                  </pic:blipFill>
                  <pic:spPr>
                    <a:xfrm>
                      <a:off x="0" y="0"/>
                      <a:ext cx="5143500" cy="3762375"/>
                    </a:xfrm>
                    <a:prstGeom prst="rect">
                      <a:avLst/>
                    </a:prstGeom>
                  </pic:spPr>
                </pic:pic>
              </a:graphicData>
            </a:graphic>
          </wp:inline>
        </w:drawing>
        <w:br/>
        <w:drawing>
          <wp:inline distT="0" distR="0" distB="0" distL="0">
            <wp:extent cx="3476625" cy="2981325"/>
            <wp:docPr id="428" name="Drawing 428" descr=""/>
            <a:graphic xmlns:a="http://schemas.openxmlformats.org/drawingml/2006/main">
              <a:graphicData uri="http://schemas.openxmlformats.org/drawingml/2006/picture">
                <pic:pic xmlns:pic="http://schemas.openxmlformats.org/drawingml/2006/picture">
                  <pic:nvPicPr>
                    <pic:cNvPr id="0" name="Picture 428" descr=""/>
                    <pic:cNvPicPr>
                      <a:picLocks noChangeAspect="true"/>
                    </pic:cNvPicPr>
                  </pic:nvPicPr>
                  <pic:blipFill>
                    <a:blip r:embed="rId434"/>
                    <a:stretch>
                      <a:fillRect/>
                    </a:stretch>
                  </pic:blipFill>
                  <pic:spPr>
                    <a:xfrm>
                      <a:off x="0" y="0"/>
                      <a:ext cx="3476625" cy="2981325"/>
                    </a:xfrm>
                    <a:prstGeom prst="rect">
                      <a:avLst/>
                    </a:prstGeom>
                  </pic:spPr>
                </pic:pic>
              </a:graphicData>
            </a:graphic>
          </wp:inline>
        </w:drawing>
      </w:r>
    </w:p>
    <w:p/>
    <w:p>
      <w:r>
        <w:t>● 【内容设置】支持设置楼层表生成时混凝土等级构件类型选择，及楼层粗实线显示选择，楼层默认选择当前楼层；</w:t>
        <w:br/>
      </w:r>
      <w:r>
        <w:t>● 【常规设置】支持设置表格中文字样式、高度、宽度因子等信息。</w:t>
        <w:br/>
      </w:r>
    </w:p>
    <w:p>
      <w:pPr>
        <w:pStyle w:val="4"/>
      </w:pPr>
      <w:r>
        <w:t>梁标注</w:t>
      </w:r>
    </w:p>
    <w:p/>
    <w:p>
      <w:pPr>
        <w:pStyle w:val="4"/>
      </w:pPr>
      <w:r>
        <w:t>梁标注</w:t>
      </w:r>
    </w:p>
    <w:p>
      <w:r>
        <w:rPr>
          <w:b w:val="off"/>
        </w:rPr>
        <w:t>梁标注功能支持在二维视图中对梁构件进行手动平法标注</w:t>
      </w:r>
    </w:p>
    <w:p>
      <w:r>
        <w:rPr>
          <w:b w:val="on"/>
        </w:rPr>
        <w:t>(1) 梁钢筋信息录入</w:t>
      </w:r>
    </w:p>
    <w:p>
      <w:r>
        <w:rPr>
          <w:b w:val="off"/>
        </w:rPr>
        <w:t>梁钢筋信息录入方式包括：梁属性栏手动录入、读取PKPM设计结果和识图建模识别梁平法。</w:t>
      </w:r>
    </w:p>
    <w:p/>
    <w:p>
      <w:r>
        <w:t xml:space="preserve">●  </w:t>
        <w:br/>
      </w:r>
      <w:r>
        <w:t xml:space="preserve">●  </w:t>
        <w:br/>
      </w:r>
      <w:r>
        <w:t xml:space="preserve">●  </w:t>
        <w:br/>
      </w:r>
    </w:p>
    <w:p>
      <w:r>
        <w:rPr>
          <w:b w:val="on"/>
        </w:rPr>
        <w:t>(2) 梁标注操作步骤</w:t>
      </w:r>
    </w:p>
    <w:p/>
    <w:p>
      <w:r>
        <w:t>● 点击梁标注按钮，弹出梁标注设置；</w:t>
        <w:br/>
      </w:r>
    </w:p>
    <w:p>
      <w:r>
        <w:drawing>
          <wp:inline distT="0" distR="0" distB="0" distL="0">
            <wp:extent cx="5238750" cy="3228975"/>
            <wp:docPr id="429" name="Drawing 429" descr=""/>
            <a:graphic xmlns:a="http://schemas.openxmlformats.org/drawingml/2006/main">
              <a:graphicData uri="http://schemas.openxmlformats.org/drawingml/2006/picture">
                <pic:pic xmlns:pic="http://schemas.openxmlformats.org/drawingml/2006/picture">
                  <pic:nvPicPr>
                    <pic:cNvPr id="0" name="Picture 429" descr=""/>
                    <pic:cNvPicPr>
                      <a:picLocks noChangeAspect="true"/>
                    </pic:cNvPicPr>
                  </pic:nvPicPr>
                  <pic:blipFill>
                    <a:blip r:embed="rId435"/>
                    <a:stretch>
                      <a:fillRect/>
                    </a:stretch>
                  </pic:blipFill>
                  <pic:spPr>
                    <a:xfrm>
                      <a:off x="0" y="0"/>
                      <a:ext cx="5238750" cy="3228975"/>
                    </a:xfrm>
                    <a:prstGeom prst="rect">
                      <a:avLst/>
                    </a:prstGeom>
                  </pic:spPr>
                </pic:pic>
              </a:graphicData>
            </a:graphic>
          </wp:inline>
        </w:drawing>
      </w:r>
    </w:p>
    <w:p/>
    <w:p>
      <w:r>
        <w:t>● 编辑梁标注设置对话框：可对梁标注内容进行勾选设置，并对文字标注进行字体、颜色等常规设置；</w:t>
        <w:br/>
      </w:r>
      <w:r>
        <w:t>● 设置完成后手动选择需要标注的梁构件；</w:t>
        <w:br/>
      </w:r>
      <w:r>
        <w:t>● 注：设置对话框可不关闭，边设置边进行梁平法标注；构件选择支持单选和框选形式。</w:t>
        <w:br/>
      </w:r>
    </w:p>
    <w:p>
      <w:r>
        <w:drawing>
          <wp:inline distT="0" distR="0" distB="0" distL="0">
            <wp:extent cx="5238750" cy="2752725"/>
            <wp:docPr id="430" name="Drawing 430" descr=""/>
            <a:graphic xmlns:a="http://schemas.openxmlformats.org/drawingml/2006/main">
              <a:graphicData uri="http://schemas.openxmlformats.org/drawingml/2006/picture">
                <pic:pic xmlns:pic="http://schemas.openxmlformats.org/drawingml/2006/picture">
                  <pic:nvPicPr>
                    <pic:cNvPr id="0" name="Picture 430" descr=""/>
                    <pic:cNvPicPr>
                      <a:picLocks noChangeAspect="true"/>
                    </pic:cNvPicPr>
                  </pic:nvPicPr>
                  <pic:blipFill>
                    <a:blip r:embed="rId436"/>
                    <a:stretch>
                      <a:fillRect/>
                    </a:stretch>
                  </pic:blipFill>
                  <pic:spPr>
                    <a:xfrm>
                      <a:off x="0" y="0"/>
                      <a:ext cx="5238750" cy="2752725"/>
                    </a:xfrm>
                    <a:prstGeom prst="rect">
                      <a:avLst/>
                    </a:prstGeom>
                  </pic:spPr>
                </pic:pic>
              </a:graphicData>
            </a:graphic>
          </wp:inline>
        </w:drawing>
      </w:r>
    </w:p>
    <w:p/>
    <w:p>
      <w:r>
        <w:t xml:space="preserve">●  </w:t>
        <w:br/>
      </w:r>
      <w:r>
        <w:t xml:space="preserve">●  </w:t>
        <w:br/>
      </w:r>
    </w:p>
    <w:p>
      <w:pPr>
        <w:pStyle w:val="4"/>
      </w:pPr>
      <w:r>
        <w:t>板标注</w:t>
      </w:r>
    </w:p>
    <w:p/>
    <w:p>
      <w:pPr>
        <w:pStyle w:val="4"/>
      </w:pPr>
      <w:r>
        <w:t>板标注</w:t>
      </w:r>
    </w:p>
    <w:p>
      <w:r>
        <w:rPr>
          <w:b w:val="off"/>
        </w:rPr>
        <w:t>板标注功能支持在二维视图中对板构件进行手动编号、尺寸及降板信息标注。</w:t>
      </w:r>
    </w:p>
    <w:p>
      <w:r>
        <w:rPr>
          <w:b w:val="on"/>
        </w:rPr>
        <w:t>(1) 板标注操作步骤</w:t>
      </w:r>
    </w:p>
    <w:p/>
    <w:p>
      <w:r>
        <w:t>● 点击板标注按钮，弹出板标注设置；</w:t>
        <w:br/>
      </w:r>
    </w:p>
    <w:p>
      <w:r>
        <w:drawing>
          <wp:inline distT="0" distR="0" distB="0" distL="0">
            <wp:extent cx="5238750" cy="2638425"/>
            <wp:docPr id="431" name="Drawing 431" descr=""/>
            <a:graphic xmlns:a="http://schemas.openxmlformats.org/drawingml/2006/main">
              <a:graphicData uri="http://schemas.openxmlformats.org/drawingml/2006/picture">
                <pic:pic xmlns:pic="http://schemas.openxmlformats.org/drawingml/2006/picture">
                  <pic:nvPicPr>
                    <pic:cNvPr id="0" name="Picture 431" descr=""/>
                    <pic:cNvPicPr>
                      <a:picLocks noChangeAspect="true"/>
                    </pic:cNvPicPr>
                  </pic:nvPicPr>
                  <pic:blipFill>
                    <a:blip r:embed="rId437"/>
                    <a:stretch>
                      <a:fillRect/>
                    </a:stretch>
                  </pic:blipFill>
                  <pic:spPr>
                    <a:xfrm>
                      <a:off x="0" y="0"/>
                      <a:ext cx="5238750" cy="2638425"/>
                    </a:xfrm>
                    <a:prstGeom prst="rect">
                      <a:avLst/>
                    </a:prstGeom>
                  </pic:spPr>
                </pic:pic>
              </a:graphicData>
            </a:graphic>
          </wp:inline>
        </w:drawing>
      </w:r>
    </w:p>
    <w:p/>
    <w:p>
      <w:r>
        <w:t>● 编辑板标注设置对话框：可对板标注内容进行勾选设置，并对文字标注进行字体、颜色等常规设置；</w:t>
        <w:br/>
      </w:r>
      <w:r>
        <w:t>● 设置完成后手动选择需要标注的板构件；</w:t>
        <w:br/>
      </w:r>
      <w:r>
        <w:t>● 注：设置对话框可不关闭，边设置边进行板标注；构件选择支持单选和框选形式。</w:t>
        <w:br/>
      </w:r>
    </w:p>
    <w:p>
      <w:r>
        <w:drawing>
          <wp:inline distT="0" distR="0" distB="0" distL="0">
            <wp:extent cx="5238750" cy="2752725"/>
            <wp:docPr id="432" name="Drawing 432" descr=""/>
            <a:graphic xmlns:a="http://schemas.openxmlformats.org/drawingml/2006/main">
              <a:graphicData uri="http://schemas.openxmlformats.org/drawingml/2006/picture">
                <pic:pic xmlns:pic="http://schemas.openxmlformats.org/drawingml/2006/picture">
                  <pic:nvPicPr>
                    <pic:cNvPr id="0" name="Picture 432" descr=""/>
                    <pic:cNvPicPr>
                      <a:picLocks noChangeAspect="true"/>
                    </pic:cNvPicPr>
                  </pic:nvPicPr>
                  <pic:blipFill>
                    <a:blip r:embed="rId438"/>
                    <a:stretch>
                      <a:fillRect/>
                    </a:stretch>
                  </pic:blipFill>
                  <pic:spPr>
                    <a:xfrm>
                      <a:off x="0" y="0"/>
                      <a:ext cx="5238750" cy="2752725"/>
                    </a:xfrm>
                    <a:prstGeom prst="rect">
                      <a:avLst/>
                    </a:prstGeom>
                  </pic:spPr>
                </pic:pic>
              </a:graphicData>
            </a:graphic>
          </wp:inline>
        </w:drawing>
      </w:r>
    </w:p>
    <w:p/>
    <w:p>
      <w:r>
        <w:t xml:space="preserve">●  </w:t>
        <w:br/>
      </w:r>
      <w:r>
        <w:t xml:space="preserve">●  </w:t>
        <w:br/>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PKPM-BIM结构专业说明书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41" Target="media/image128.png" Type="http://schemas.openxmlformats.org/officeDocument/2006/relationships/image"/><Relationship Id="rId142" Target="media/image129.png" Type="http://schemas.openxmlformats.org/officeDocument/2006/relationships/image"/><Relationship Id="rId143" Target="media/image130.png" Type="http://schemas.openxmlformats.org/officeDocument/2006/relationships/image"/><Relationship Id="rId144" Target="media/image131.png" Type="http://schemas.openxmlformats.org/officeDocument/2006/relationships/image"/><Relationship Id="rId145" Target="media/image132.png" Type="http://schemas.openxmlformats.org/officeDocument/2006/relationships/image"/><Relationship Id="rId146" Target="media/image133.png" Type="http://schemas.openxmlformats.org/officeDocument/2006/relationships/image"/><Relationship Id="rId147" Target="media/image134.png"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58" Target="media/image145.png" Type="http://schemas.openxmlformats.org/officeDocument/2006/relationships/image"/><Relationship Id="rId159" Target="media/image146.png" Type="http://schemas.openxmlformats.org/officeDocument/2006/relationships/image"/><Relationship Id="rId16" Target="fontTable.xml" Type="http://schemas.openxmlformats.org/officeDocument/2006/relationships/fontTable"/><Relationship Id="rId160" Target="media/image147.png" Type="http://schemas.openxmlformats.org/officeDocument/2006/relationships/image"/><Relationship Id="rId161" Target="media/image148.png" Type="http://schemas.openxmlformats.org/officeDocument/2006/relationships/image"/><Relationship Id="rId162" Target="media/image149.png" Type="http://schemas.openxmlformats.org/officeDocument/2006/relationships/image"/><Relationship Id="rId163" Target="media/image150.png" Type="http://schemas.openxmlformats.org/officeDocument/2006/relationships/image"/><Relationship Id="rId164" Target="media/image151.png" Type="http://schemas.openxmlformats.org/officeDocument/2006/relationships/image"/><Relationship Id="rId165" Target="media/image152.png" Type="http://schemas.openxmlformats.org/officeDocument/2006/relationships/image"/><Relationship Id="rId166" Target="media/image153.png" Type="http://schemas.openxmlformats.org/officeDocument/2006/relationships/image"/><Relationship Id="rId167" Target="media/image154.png" Type="http://schemas.openxmlformats.org/officeDocument/2006/relationships/image"/><Relationship Id="rId168" Target="media/image155.png" Type="http://schemas.openxmlformats.org/officeDocument/2006/relationships/image"/><Relationship Id="rId169" Target="media/image156.png" Type="http://schemas.openxmlformats.org/officeDocument/2006/relationships/image"/><Relationship Id="rId17" Target="glossary/document.xml" Type="http://schemas.openxmlformats.org/officeDocument/2006/relationships/glossaryDocument"/><Relationship Id="rId170" Target="media/image157.png" Type="http://schemas.openxmlformats.org/officeDocument/2006/relationships/image"/><Relationship Id="rId171" Target="media/image158.png" Type="http://schemas.openxmlformats.org/officeDocument/2006/relationships/image"/><Relationship Id="rId172" Target="media/image159.png" Type="http://schemas.openxmlformats.org/officeDocument/2006/relationships/image"/><Relationship Id="rId173" Target="media/image160.png" Type="http://schemas.openxmlformats.org/officeDocument/2006/relationships/image"/><Relationship Id="rId174" Target="media/image161.png" Type="http://schemas.openxmlformats.org/officeDocument/2006/relationships/image"/><Relationship Id="rId175" Target="media/image162.png" Type="http://schemas.openxmlformats.org/officeDocument/2006/relationships/image"/><Relationship Id="rId176" Target="media/image163.png" Type="http://schemas.openxmlformats.org/officeDocument/2006/relationships/image"/><Relationship Id="rId177" Target="media/image164.png" Type="http://schemas.openxmlformats.org/officeDocument/2006/relationships/image"/><Relationship Id="rId178" Target="media/image165.png" Type="http://schemas.openxmlformats.org/officeDocument/2006/relationships/image"/><Relationship Id="rId179" Target="media/image166.png" Type="http://schemas.openxmlformats.org/officeDocument/2006/relationships/image"/><Relationship Id="rId18" Target="media/image5.png" Type="http://schemas.openxmlformats.org/officeDocument/2006/relationships/image"/><Relationship Id="rId180" Target="media/image167.png" Type="http://schemas.openxmlformats.org/officeDocument/2006/relationships/image"/><Relationship Id="rId181" Target="media/image168.png" Type="http://schemas.openxmlformats.org/officeDocument/2006/relationships/image"/><Relationship Id="rId182" Target="media/image169.png" Type="http://schemas.openxmlformats.org/officeDocument/2006/relationships/image"/><Relationship Id="rId183" Target="media/image170.png" Type="http://schemas.openxmlformats.org/officeDocument/2006/relationships/image"/><Relationship Id="rId184" Target="media/image171.png" Type="http://schemas.openxmlformats.org/officeDocument/2006/relationships/image"/><Relationship Id="rId185" Target="media/image172.png" Type="http://schemas.openxmlformats.org/officeDocument/2006/relationships/image"/><Relationship Id="rId186" Target="media/image173.png" Type="http://schemas.openxmlformats.org/officeDocument/2006/relationships/image"/><Relationship Id="rId187" Target="media/image174.png" Type="http://schemas.openxmlformats.org/officeDocument/2006/relationships/image"/><Relationship Id="rId188" Target="media/image175.png" Type="http://schemas.openxmlformats.org/officeDocument/2006/relationships/image"/><Relationship Id="rId189" Target="media/image176.png" Type="http://schemas.openxmlformats.org/officeDocument/2006/relationships/image"/><Relationship Id="rId19" Target="media/image6.png" Type="http://schemas.openxmlformats.org/officeDocument/2006/relationships/image"/><Relationship Id="rId190" Target="media/image177.png" Type="http://schemas.openxmlformats.org/officeDocument/2006/relationships/image"/><Relationship Id="rId191" Target="media/image178.png" Type="http://schemas.openxmlformats.org/officeDocument/2006/relationships/image"/><Relationship Id="rId192" Target="media/image179.png" Type="http://schemas.openxmlformats.org/officeDocument/2006/relationships/image"/><Relationship Id="rId193" Target="media/image180.png" Type="http://schemas.openxmlformats.org/officeDocument/2006/relationships/image"/><Relationship Id="rId194" Target="media/image181.png" Type="http://schemas.openxmlformats.org/officeDocument/2006/relationships/image"/><Relationship Id="rId195" Target="media/image182.png" Type="http://schemas.openxmlformats.org/officeDocument/2006/relationships/image"/><Relationship Id="rId196" Target="media/image183.png" Type="http://schemas.openxmlformats.org/officeDocument/2006/relationships/image"/><Relationship Id="rId197" Target="media/image184.png" Type="http://schemas.openxmlformats.org/officeDocument/2006/relationships/image"/><Relationship Id="rId198" Target="media/image185.png" Type="http://schemas.openxmlformats.org/officeDocument/2006/relationships/image"/><Relationship Id="rId199" Target="media/image18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00" Target="media/image187.png" Type="http://schemas.openxmlformats.org/officeDocument/2006/relationships/image"/><Relationship Id="rId201" Target="media/image188.png" Type="http://schemas.openxmlformats.org/officeDocument/2006/relationships/image"/><Relationship Id="rId202" Target="media/image189.png" Type="http://schemas.openxmlformats.org/officeDocument/2006/relationships/image"/><Relationship Id="rId203" Target="media/image190.png" Type="http://schemas.openxmlformats.org/officeDocument/2006/relationships/image"/><Relationship Id="rId204" Target="media/image191.png" Type="http://schemas.openxmlformats.org/officeDocument/2006/relationships/image"/><Relationship Id="rId205" Target="media/image192.png" Type="http://schemas.openxmlformats.org/officeDocument/2006/relationships/image"/><Relationship Id="rId206" Target="media/image193.png" Type="http://schemas.openxmlformats.org/officeDocument/2006/relationships/image"/><Relationship Id="rId207" Target="media/image194.png" Type="http://schemas.openxmlformats.org/officeDocument/2006/relationships/image"/><Relationship Id="rId208" Target="media/image195.png" Type="http://schemas.openxmlformats.org/officeDocument/2006/relationships/image"/><Relationship Id="rId209" Target="media/image196.png" Type="http://schemas.openxmlformats.org/officeDocument/2006/relationships/image"/><Relationship Id="rId21" Target="media/image8.png" Type="http://schemas.openxmlformats.org/officeDocument/2006/relationships/image"/><Relationship Id="rId210" Target="media/image197.png" Type="http://schemas.openxmlformats.org/officeDocument/2006/relationships/image"/><Relationship Id="rId211" Target="media/image198.png" Type="http://schemas.openxmlformats.org/officeDocument/2006/relationships/image"/><Relationship Id="rId212" Target="media/image199.png" Type="http://schemas.openxmlformats.org/officeDocument/2006/relationships/image"/><Relationship Id="rId213" Target="media/image200.png" Type="http://schemas.openxmlformats.org/officeDocument/2006/relationships/image"/><Relationship Id="rId214" Target="media/image201.png" Type="http://schemas.openxmlformats.org/officeDocument/2006/relationships/image"/><Relationship Id="rId215" Target="media/image202.png" Type="http://schemas.openxmlformats.org/officeDocument/2006/relationships/image"/><Relationship Id="rId216" Target="media/image203.png" Type="http://schemas.openxmlformats.org/officeDocument/2006/relationships/image"/><Relationship Id="rId217" Target="media/image204.png" Type="http://schemas.openxmlformats.org/officeDocument/2006/relationships/image"/><Relationship Id="rId218" Target="media/image205.png" Type="http://schemas.openxmlformats.org/officeDocument/2006/relationships/image"/><Relationship Id="rId219" Target="media/image206.png" Type="http://schemas.openxmlformats.org/officeDocument/2006/relationships/image"/><Relationship Id="rId22" Target="media/image9.png" Type="http://schemas.openxmlformats.org/officeDocument/2006/relationships/image"/><Relationship Id="rId220" Target="media/image207.png" Type="http://schemas.openxmlformats.org/officeDocument/2006/relationships/image"/><Relationship Id="rId221" Target="media/image208.png" Type="http://schemas.openxmlformats.org/officeDocument/2006/relationships/image"/><Relationship Id="rId222" Target="media/image209.png" Type="http://schemas.openxmlformats.org/officeDocument/2006/relationships/image"/><Relationship Id="rId223" Target="media/image210.png" Type="http://schemas.openxmlformats.org/officeDocument/2006/relationships/image"/><Relationship Id="rId224" Target="media/image211.png" Type="http://schemas.openxmlformats.org/officeDocument/2006/relationships/image"/><Relationship Id="rId225" Target="media/image212.png" Type="http://schemas.openxmlformats.org/officeDocument/2006/relationships/image"/><Relationship Id="rId226" Target="media/image213.png" Type="http://schemas.openxmlformats.org/officeDocument/2006/relationships/image"/><Relationship Id="rId227" Target="media/image214.gif" Type="http://schemas.openxmlformats.org/officeDocument/2006/relationships/image"/><Relationship Id="rId228" Target="media/image215.png" Type="http://schemas.openxmlformats.org/officeDocument/2006/relationships/image"/><Relationship Id="rId229" Target="media/image216.png" Type="http://schemas.openxmlformats.org/officeDocument/2006/relationships/image"/><Relationship Id="rId23" Target="media/image10.png" Type="http://schemas.openxmlformats.org/officeDocument/2006/relationships/image"/><Relationship Id="rId230" Target="media/image217.gif" Type="http://schemas.openxmlformats.org/officeDocument/2006/relationships/image"/><Relationship Id="rId231" Target="media/image218.gif" Type="http://schemas.openxmlformats.org/officeDocument/2006/relationships/image"/><Relationship Id="rId232" Target="media/image219.gif" Type="http://schemas.openxmlformats.org/officeDocument/2006/relationships/image"/><Relationship Id="rId233" Target="media/image220.png" Type="http://schemas.openxmlformats.org/officeDocument/2006/relationships/image"/><Relationship Id="rId234" Target="media/image221.gif" Type="http://schemas.openxmlformats.org/officeDocument/2006/relationships/image"/><Relationship Id="rId235" Target="media/image222.png" Type="http://schemas.openxmlformats.org/officeDocument/2006/relationships/image"/><Relationship Id="rId236" Target="media/image223.gif" Type="http://schemas.openxmlformats.org/officeDocument/2006/relationships/image"/><Relationship Id="rId237" Target="media/image224.gif" Type="http://schemas.openxmlformats.org/officeDocument/2006/relationships/image"/><Relationship Id="rId238" Target="media/image225.png" Type="http://schemas.openxmlformats.org/officeDocument/2006/relationships/image"/><Relationship Id="rId239" Target="media/image226.gif" Type="http://schemas.openxmlformats.org/officeDocument/2006/relationships/image"/><Relationship Id="rId24" Target="media/image11.png" Type="http://schemas.openxmlformats.org/officeDocument/2006/relationships/image"/><Relationship Id="rId240" Target="media/image227.png" Type="http://schemas.openxmlformats.org/officeDocument/2006/relationships/image"/><Relationship Id="rId241" Target="media/image228.png" Type="http://schemas.openxmlformats.org/officeDocument/2006/relationships/image"/><Relationship Id="rId242" Target="media/image229.png" Type="http://schemas.openxmlformats.org/officeDocument/2006/relationships/image"/><Relationship Id="rId243" Target="media/image230.png" Type="http://schemas.openxmlformats.org/officeDocument/2006/relationships/image"/><Relationship Id="rId244" Target="media/image231.png" Type="http://schemas.openxmlformats.org/officeDocument/2006/relationships/image"/><Relationship Id="rId245" Target="media/image232.png" Type="http://schemas.openxmlformats.org/officeDocument/2006/relationships/image"/><Relationship Id="rId246" Target="media/image233.png" Type="http://schemas.openxmlformats.org/officeDocument/2006/relationships/image"/><Relationship Id="rId247" Target="media/image234.png" Type="http://schemas.openxmlformats.org/officeDocument/2006/relationships/image"/><Relationship Id="rId248" Target="media/image235.png" Type="http://schemas.openxmlformats.org/officeDocument/2006/relationships/image"/><Relationship Id="rId249" Target="media/image236.png" Type="http://schemas.openxmlformats.org/officeDocument/2006/relationships/image"/><Relationship Id="rId25" Target="media/image12.png" Type="http://schemas.openxmlformats.org/officeDocument/2006/relationships/image"/><Relationship Id="rId250" Target="media/image237.png" Type="http://schemas.openxmlformats.org/officeDocument/2006/relationships/image"/><Relationship Id="rId251" Target="media/image238.png" Type="http://schemas.openxmlformats.org/officeDocument/2006/relationships/image"/><Relationship Id="rId252" Target="media/image239.png" Type="http://schemas.openxmlformats.org/officeDocument/2006/relationships/image"/><Relationship Id="rId253" Target="media/image240.png" Type="http://schemas.openxmlformats.org/officeDocument/2006/relationships/image"/><Relationship Id="rId254" Target="media/image241.png" Type="http://schemas.openxmlformats.org/officeDocument/2006/relationships/image"/><Relationship Id="rId255" Target="media/image242.png" Type="http://schemas.openxmlformats.org/officeDocument/2006/relationships/image"/><Relationship Id="rId256" Target="media/image243.png" Type="http://schemas.openxmlformats.org/officeDocument/2006/relationships/image"/><Relationship Id="rId257" Target="media/image244.png" Type="http://schemas.openxmlformats.org/officeDocument/2006/relationships/image"/><Relationship Id="rId258" Target="media/image245.png" Type="http://schemas.openxmlformats.org/officeDocument/2006/relationships/image"/><Relationship Id="rId259" Target="media/image246.png" Type="http://schemas.openxmlformats.org/officeDocument/2006/relationships/image"/><Relationship Id="rId26" Target="media/image13.png" Type="http://schemas.openxmlformats.org/officeDocument/2006/relationships/image"/><Relationship Id="rId260" Target="media/image247.png" Type="http://schemas.openxmlformats.org/officeDocument/2006/relationships/image"/><Relationship Id="rId261" Target="media/image248.png" Type="http://schemas.openxmlformats.org/officeDocument/2006/relationships/image"/><Relationship Id="rId262" Target="media/image249.png" Type="http://schemas.openxmlformats.org/officeDocument/2006/relationships/image"/><Relationship Id="rId263" Target="media/image250.png" Type="http://schemas.openxmlformats.org/officeDocument/2006/relationships/image"/><Relationship Id="rId264" Target="media/image251.png" Type="http://schemas.openxmlformats.org/officeDocument/2006/relationships/image"/><Relationship Id="rId265" Target="media/image252.png" Type="http://schemas.openxmlformats.org/officeDocument/2006/relationships/image"/><Relationship Id="rId266" Target="media/image253.png" Type="http://schemas.openxmlformats.org/officeDocument/2006/relationships/image"/><Relationship Id="rId267" Target="media/image254.png" Type="http://schemas.openxmlformats.org/officeDocument/2006/relationships/image"/><Relationship Id="rId268" Target="media/image255.png" Type="http://schemas.openxmlformats.org/officeDocument/2006/relationships/image"/><Relationship Id="rId269" Target="media/image256.png" Type="http://schemas.openxmlformats.org/officeDocument/2006/relationships/image"/><Relationship Id="rId27" Target="media/image14.png" Type="http://schemas.openxmlformats.org/officeDocument/2006/relationships/image"/><Relationship Id="rId270" Target="media/image257.png" Type="http://schemas.openxmlformats.org/officeDocument/2006/relationships/image"/><Relationship Id="rId271" Target="media/image258.png" Type="http://schemas.openxmlformats.org/officeDocument/2006/relationships/image"/><Relationship Id="rId272" Target="media/image259.png" Type="http://schemas.openxmlformats.org/officeDocument/2006/relationships/image"/><Relationship Id="rId273" Target="media/image260.png" Type="http://schemas.openxmlformats.org/officeDocument/2006/relationships/image"/><Relationship Id="rId274" Target="media/image261.png" Type="http://schemas.openxmlformats.org/officeDocument/2006/relationships/image"/><Relationship Id="rId275" Target="media/image262.png" Type="http://schemas.openxmlformats.org/officeDocument/2006/relationships/image"/><Relationship Id="rId276" Target="media/image263.png" Type="http://schemas.openxmlformats.org/officeDocument/2006/relationships/image"/><Relationship Id="rId277" Target="media/image264.png" Type="http://schemas.openxmlformats.org/officeDocument/2006/relationships/image"/><Relationship Id="rId278" Target="media/image265.png" Type="http://schemas.openxmlformats.org/officeDocument/2006/relationships/image"/><Relationship Id="rId279" Target="media/image266.png" Type="http://schemas.openxmlformats.org/officeDocument/2006/relationships/image"/><Relationship Id="rId28" Target="media/image15.png" Type="http://schemas.openxmlformats.org/officeDocument/2006/relationships/image"/><Relationship Id="rId280" Target="media/image267.png" Type="http://schemas.openxmlformats.org/officeDocument/2006/relationships/image"/><Relationship Id="rId281" Target="media/image268.png" Type="http://schemas.openxmlformats.org/officeDocument/2006/relationships/image"/><Relationship Id="rId282" Target="media/image269.png" Type="http://schemas.openxmlformats.org/officeDocument/2006/relationships/image"/><Relationship Id="rId283" Target="media/image270.png" Type="http://schemas.openxmlformats.org/officeDocument/2006/relationships/image"/><Relationship Id="rId284" Target="media/image271.png" Type="http://schemas.openxmlformats.org/officeDocument/2006/relationships/image"/><Relationship Id="rId285" Target="media/image272.png" Type="http://schemas.openxmlformats.org/officeDocument/2006/relationships/image"/><Relationship Id="rId286" Target="media/image273.png" Type="http://schemas.openxmlformats.org/officeDocument/2006/relationships/image"/><Relationship Id="rId287" Target="media/image274.png" Type="http://schemas.openxmlformats.org/officeDocument/2006/relationships/image"/><Relationship Id="rId288" Target="media/image275.png" Type="http://schemas.openxmlformats.org/officeDocument/2006/relationships/image"/><Relationship Id="rId289" Target="media/image276.png" Type="http://schemas.openxmlformats.org/officeDocument/2006/relationships/image"/><Relationship Id="rId29" Target="media/image16.png" Type="http://schemas.openxmlformats.org/officeDocument/2006/relationships/image"/><Relationship Id="rId290" Target="media/image277.png" Type="http://schemas.openxmlformats.org/officeDocument/2006/relationships/image"/><Relationship Id="rId291" Target="media/image278.png" Type="http://schemas.openxmlformats.org/officeDocument/2006/relationships/image"/><Relationship Id="rId292" Target="media/image279.png" Type="http://schemas.openxmlformats.org/officeDocument/2006/relationships/image"/><Relationship Id="rId293" Target="media/image280.png" Type="http://schemas.openxmlformats.org/officeDocument/2006/relationships/image"/><Relationship Id="rId294" Target="media/image281.png" Type="http://schemas.openxmlformats.org/officeDocument/2006/relationships/image"/><Relationship Id="rId295" Target="media/image282.png" Type="http://schemas.openxmlformats.org/officeDocument/2006/relationships/image"/><Relationship Id="rId296" Target="media/image283.png" Type="http://schemas.openxmlformats.org/officeDocument/2006/relationships/image"/><Relationship Id="rId297" Target="media/image284.png" Type="http://schemas.openxmlformats.org/officeDocument/2006/relationships/image"/><Relationship Id="rId298" Target="media/image285.png" Type="http://schemas.openxmlformats.org/officeDocument/2006/relationships/image"/><Relationship Id="rId299" Target="media/image28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00" Target="media/image287.png" Type="http://schemas.openxmlformats.org/officeDocument/2006/relationships/image"/><Relationship Id="rId301" Target="media/image288.png" Type="http://schemas.openxmlformats.org/officeDocument/2006/relationships/image"/><Relationship Id="rId302" Target="media/image289.png" Type="http://schemas.openxmlformats.org/officeDocument/2006/relationships/image"/><Relationship Id="rId303" Target="media/image290.png" Type="http://schemas.openxmlformats.org/officeDocument/2006/relationships/image"/><Relationship Id="rId304" Target="media/image291.png" Type="http://schemas.openxmlformats.org/officeDocument/2006/relationships/image"/><Relationship Id="rId305" Target="media/image292.png" Type="http://schemas.openxmlformats.org/officeDocument/2006/relationships/image"/><Relationship Id="rId306" Target="media/image293.png" Type="http://schemas.openxmlformats.org/officeDocument/2006/relationships/image"/><Relationship Id="rId307" Target="media/image294.png" Type="http://schemas.openxmlformats.org/officeDocument/2006/relationships/image"/><Relationship Id="rId308" Target="media/image295.png" Type="http://schemas.openxmlformats.org/officeDocument/2006/relationships/image"/><Relationship Id="rId309" Target="media/image296.png" Type="http://schemas.openxmlformats.org/officeDocument/2006/relationships/image"/><Relationship Id="rId31" Target="media/image18.png" Type="http://schemas.openxmlformats.org/officeDocument/2006/relationships/image"/><Relationship Id="rId310" Target="media/image297.png" Type="http://schemas.openxmlformats.org/officeDocument/2006/relationships/image"/><Relationship Id="rId311" Target="media/image298.png" Type="http://schemas.openxmlformats.org/officeDocument/2006/relationships/image"/><Relationship Id="rId312" Target="media/image299.png" Type="http://schemas.openxmlformats.org/officeDocument/2006/relationships/image"/><Relationship Id="rId313" Target="media/image300.png" Type="http://schemas.openxmlformats.org/officeDocument/2006/relationships/image"/><Relationship Id="rId314" Target="media/image301.png" Type="http://schemas.openxmlformats.org/officeDocument/2006/relationships/image"/><Relationship Id="rId315" Target="media/image302.png" Type="http://schemas.openxmlformats.org/officeDocument/2006/relationships/image"/><Relationship Id="rId316" Target="media/image303.png" Type="http://schemas.openxmlformats.org/officeDocument/2006/relationships/image"/><Relationship Id="rId317" Target="media/image304.png" Type="http://schemas.openxmlformats.org/officeDocument/2006/relationships/image"/><Relationship Id="rId318" Target="media/image305.png" Type="http://schemas.openxmlformats.org/officeDocument/2006/relationships/image"/><Relationship Id="rId319" Target="media/image306.png" Type="http://schemas.openxmlformats.org/officeDocument/2006/relationships/image"/><Relationship Id="rId32" Target="media/image19.png" Type="http://schemas.openxmlformats.org/officeDocument/2006/relationships/image"/><Relationship Id="rId320" Target="media/image307.png" Type="http://schemas.openxmlformats.org/officeDocument/2006/relationships/image"/><Relationship Id="rId321" Target="media/image308.png" Type="http://schemas.openxmlformats.org/officeDocument/2006/relationships/image"/><Relationship Id="rId322" Target="media/image309.png" Type="http://schemas.openxmlformats.org/officeDocument/2006/relationships/image"/><Relationship Id="rId323" Target="media/image310.png" Type="http://schemas.openxmlformats.org/officeDocument/2006/relationships/image"/><Relationship Id="rId324" Target="media/image311.png" Type="http://schemas.openxmlformats.org/officeDocument/2006/relationships/image"/><Relationship Id="rId325" Target="media/image312.png" Type="http://schemas.openxmlformats.org/officeDocument/2006/relationships/image"/><Relationship Id="rId326" Target="media/image313.png" Type="http://schemas.openxmlformats.org/officeDocument/2006/relationships/image"/><Relationship Id="rId327" Target="media/image314.png" Type="http://schemas.openxmlformats.org/officeDocument/2006/relationships/image"/><Relationship Id="rId328" Target="media/image315.png" Type="http://schemas.openxmlformats.org/officeDocument/2006/relationships/image"/><Relationship Id="rId329" Target="media/image316.png" Type="http://schemas.openxmlformats.org/officeDocument/2006/relationships/image"/><Relationship Id="rId33" Target="media/image20.png" Type="http://schemas.openxmlformats.org/officeDocument/2006/relationships/image"/><Relationship Id="rId330" Target="media/image317.png" Type="http://schemas.openxmlformats.org/officeDocument/2006/relationships/image"/><Relationship Id="rId331" Target="media/image318.png" Type="http://schemas.openxmlformats.org/officeDocument/2006/relationships/image"/><Relationship Id="rId332" Target="media/image319.png" Type="http://schemas.openxmlformats.org/officeDocument/2006/relationships/image"/><Relationship Id="rId333" Target="media/image320.png" Type="http://schemas.openxmlformats.org/officeDocument/2006/relationships/image"/><Relationship Id="rId334" Target="media/image321.png" Type="http://schemas.openxmlformats.org/officeDocument/2006/relationships/image"/><Relationship Id="rId335" Target="media/image322.png" Type="http://schemas.openxmlformats.org/officeDocument/2006/relationships/image"/><Relationship Id="rId336" Target="media/image323.png" Type="http://schemas.openxmlformats.org/officeDocument/2006/relationships/image"/><Relationship Id="rId337" Target="media/image324.png" Type="http://schemas.openxmlformats.org/officeDocument/2006/relationships/image"/><Relationship Id="rId338" Target="media/image325.png" Type="http://schemas.openxmlformats.org/officeDocument/2006/relationships/image"/><Relationship Id="rId339" Target="media/image326.png" Type="http://schemas.openxmlformats.org/officeDocument/2006/relationships/image"/><Relationship Id="rId34" Target="media/image21.png" Type="http://schemas.openxmlformats.org/officeDocument/2006/relationships/image"/><Relationship Id="rId340" Target="media/image327.png" Type="http://schemas.openxmlformats.org/officeDocument/2006/relationships/image"/><Relationship Id="rId341" Target="media/image328.png" Type="http://schemas.openxmlformats.org/officeDocument/2006/relationships/image"/><Relationship Id="rId342" Target="media/image329.png" Type="http://schemas.openxmlformats.org/officeDocument/2006/relationships/image"/><Relationship Id="rId343" Target="media/image330.png" Type="http://schemas.openxmlformats.org/officeDocument/2006/relationships/image"/><Relationship Id="rId344" Target="media/image331.png" Type="http://schemas.openxmlformats.org/officeDocument/2006/relationships/image"/><Relationship Id="rId345" Target="media/image332.png" Type="http://schemas.openxmlformats.org/officeDocument/2006/relationships/image"/><Relationship Id="rId346" Target="media/image333.png" Type="http://schemas.openxmlformats.org/officeDocument/2006/relationships/image"/><Relationship Id="rId347" Target="media/image334.png" Type="http://schemas.openxmlformats.org/officeDocument/2006/relationships/image"/><Relationship Id="rId348" Target="media/image335.png" Type="http://schemas.openxmlformats.org/officeDocument/2006/relationships/image"/><Relationship Id="rId349" Target="media/image336.png" Type="http://schemas.openxmlformats.org/officeDocument/2006/relationships/image"/><Relationship Id="rId35" Target="media/image22.png" Type="http://schemas.openxmlformats.org/officeDocument/2006/relationships/image"/><Relationship Id="rId350" Target="media/image337.png" Type="http://schemas.openxmlformats.org/officeDocument/2006/relationships/image"/><Relationship Id="rId351" Target="media/image338.png" Type="http://schemas.openxmlformats.org/officeDocument/2006/relationships/image"/><Relationship Id="rId352" Target="media/image339.png" Type="http://schemas.openxmlformats.org/officeDocument/2006/relationships/image"/><Relationship Id="rId353" Target="media/image340.png" Type="http://schemas.openxmlformats.org/officeDocument/2006/relationships/image"/><Relationship Id="rId354" Target="media/image341.png" Type="http://schemas.openxmlformats.org/officeDocument/2006/relationships/image"/><Relationship Id="rId355" Target="media/image342.png" Type="http://schemas.openxmlformats.org/officeDocument/2006/relationships/image"/><Relationship Id="rId356" Target="media/image343.png" Type="http://schemas.openxmlformats.org/officeDocument/2006/relationships/image"/><Relationship Id="rId357" Target="media/image344.png" Type="http://schemas.openxmlformats.org/officeDocument/2006/relationships/image"/><Relationship Id="rId358" Target="media/image345.png" Type="http://schemas.openxmlformats.org/officeDocument/2006/relationships/image"/><Relationship Id="rId359" Target="media/image346.png" Type="http://schemas.openxmlformats.org/officeDocument/2006/relationships/image"/><Relationship Id="rId36" Target="media/image23.png" Type="http://schemas.openxmlformats.org/officeDocument/2006/relationships/image"/><Relationship Id="rId360" Target="media/image347.png" Type="http://schemas.openxmlformats.org/officeDocument/2006/relationships/image"/><Relationship Id="rId361" Target="media/image348.png" Type="http://schemas.openxmlformats.org/officeDocument/2006/relationships/image"/><Relationship Id="rId362" Target="media/image349.png" Type="http://schemas.openxmlformats.org/officeDocument/2006/relationships/image"/><Relationship Id="rId363" Target="media/image350.png" Type="http://schemas.openxmlformats.org/officeDocument/2006/relationships/image"/><Relationship Id="rId364" Target="media/image351.png" Type="http://schemas.openxmlformats.org/officeDocument/2006/relationships/image"/><Relationship Id="rId365" Target="media/image352.png" Type="http://schemas.openxmlformats.org/officeDocument/2006/relationships/image"/><Relationship Id="rId366" Target="media/image353.png" Type="http://schemas.openxmlformats.org/officeDocument/2006/relationships/image"/><Relationship Id="rId367" Target="media/image354.png" Type="http://schemas.openxmlformats.org/officeDocument/2006/relationships/image"/><Relationship Id="rId368" Target="media/image355.png" Type="http://schemas.openxmlformats.org/officeDocument/2006/relationships/image"/><Relationship Id="rId369" Target="media/image356.png" Type="http://schemas.openxmlformats.org/officeDocument/2006/relationships/image"/><Relationship Id="rId37" Target="media/image24.png" Type="http://schemas.openxmlformats.org/officeDocument/2006/relationships/image"/><Relationship Id="rId370" Target="media/image357.png" Type="http://schemas.openxmlformats.org/officeDocument/2006/relationships/image"/><Relationship Id="rId371" Target="media/image358.png" Type="http://schemas.openxmlformats.org/officeDocument/2006/relationships/image"/><Relationship Id="rId372" Target="media/image359.png" Type="http://schemas.openxmlformats.org/officeDocument/2006/relationships/image"/><Relationship Id="rId373" Target="media/image360.png" Type="http://schemas.openxmlformats.org/officeDocument/2006/relationships/image"/><Relationship Id="rId374" Target="media/image361.png" Type="http://schemas.openxmlformats.org/officeDocument/2006/relationships/image"/><Relationship Id="rId375" Target="media/image362.png" Type="http://schemas.openxmlformats.org/officeDocument/2006/relationships/image"/><Relationship Id="rId376" Target="media/image363.png" Type="http://schemas.openxmlformats.org/officeDocument/2006/relationships/image"/><Relationship Id="rId377" Target="media/image364.png" Type="http://schemas.openxmlformats.org/officeDocument/2006/relationships/image"/><Relationship Id="rId378" Target="media/image365.png" Type="http://schemas.openxmlformats.org/officeDocument/2006/relationships/image"/><Relationship Id="rId379" Target="media/image366.png" Type="http://schemas.openxmlformats.org/officeDocument/2006/relationships/image"/><Relationship Id="rId38" Target="media/image25.png" Type="http://schemas.openxmlformats.org/officeDocument/2006/relationships/image"/><Relationship Id="rId380" Target="media/image367.png" Type="http://schemas.openxmlformats.org/officeDocument/2006/relationships/image"/><Relationship Id="rId381" Target="media/image368.png" Type="http://schemas.openxmlformats.org/officeDocument/2006/relationships/image"/><Relationship Id="rId382" Target="media/image369.png" Type="http://schemas.openxmlformats.org/officeDocument/2006/relationships/image"/><Relationship Id="rId383" Target="media/image370.png" Type="http://schemas.openxmlformats.org/officeDocument/2006/relationships/image"/><Relationship Id="rId384" Target="media/image371.png" Type="http://schemas.openxmlformats.org/officeDocument/2006/relationships/image"/><Relationship Id="rId385" Target="media/image372.png" Type="http://schemas.openxmlformats.org/officeDocument/2006/relationships/image"/><Relationship Id="rId386" Target="media/image373.png" Type="http://schemas.openxmlformats.org/officeDocument/2006/relationships/image"/><Relationship Id="rId387" Target="media/image374.png" Type="http://schemas.openxmlformats.org/officeDocument/2006/relationships/image"/><Relationship Id="rId388" Target="media/image375.png" Type="http://schemas.openxmlformats.org/officeDocument/2006/relationships/image"/><Relationship Id="rId389" Target="media/image376.png" Type="http://schemas.openxmlformats.org/officeDocument/2006/relationships/image"/><Relationship Id="rId39" Target="media/image26.png" Type="http://schemas.openxmlformats.org/officeDocument/2006/relationships/image"/><Relationship Id="rId390" Target="media/image377.png" Type="http://schemas.openxmlformats.org/officeDocument/2006/relationships/image"/><Relationship Id="rId391" Target="media/image378.png" Type="http://schemas.openxmlformats.org/officeDocument/2006/relationships/image"/><Relationship Id="rId392" Target="media/image379.png" Type="http://schemas.openxmlformats.org/officeDocument/2006/relationships/image"/><Relationship Id="rId393" Target="media/image380.png" Type="http://schemas.openxmlformats.org/officeDocument/2006/relationships/image"/><Relationship Id="rId394" Target="media/image381.png" Type="http://schemas.openxmlformats.org/officeDocument/2006/relationships/image"/><Relationship Id="rId395" Target="media/image382.png" Type="http://schemas.openxmlformats.org/officeDocument/2006/relationships/image"/><Relationship Id="rId396" Target="media/image383.png" Type="http://schemas.openxmlformats.org/officeDocument/2006/relationships/image"/><Relationship Id="rId397" Target="media/image384.png" Type="http://schemas.openxmlformats.org/officeDocument/2006/relationships/image"/><Relationship Id="rId398" Target="media/image385.png" Type="http://schemas.openxmlformats.org/officeDocument/2006/relationships/image"/><Relationship Id="rId399" Target="media/image38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00" Target="media/image387.png" Type="http://schemas.openxmlformats.org/officeDocument/2006/relationships/image"/><Relationship Id="rId401" Target="media/image388.png" Type="http://schemas.openxmlformats.org/officeDocument/2006/relationships/image"/><Relationship Id="rId402" Target="media/image389.png" Type="http://schemas.openxmlformats.org/officeDocument/2006/relationships/image"/><Relationship Id="rId403" Target="media/image390.png" Type="http://schemas.openxmlformats.org/officeDocument/2006/relationships/image"/><Relationship Id="rId404" Target="media/image391.png" Type="http://schemas.openxmlformats.org/officeDocument/2006/relationships/image"/><Relationship Id="rId405" Target="media/image392.png" Type="http://schemas.openxmlformats.org/officeDocument/2006/relationships/image"/><Relationship Id="rId406" Target="media/image393.png" Type="http://schemas.openxmlformats.org/officeDocument/2006/relationships/image"/><Relationship Id="rId407" Target="media/image394.png" Type="http://schemas.openxmlformats.org/officeDocument/2006/relationships/image"/><Relationship Id="rId408" Target="media/image395.png" Type="http://schemas.openxmlformats.org/officeDocument/2006/relationships/image"/><Relationship Id="rId409" Target="media/image396.png" Type="http://schemas.openxmlformats.org/officeDocument/2006/relationships/image"/><Relationship Id="rId41" Target="media/image28.png" Type="http://schemas.openxmlformats.org/officeDocument/2006/relationships/image"/><Relationship Id="rId410" Target="media/image397.png" Type="http://schemas.openxmlformats.org/officeDocument/2006/relationships/image"/><Relationship Id="rId411" Target="media/image398.png" Type="http://schemas.openxmlformats.org/officeDocument/2006/relationships/image"/><Relationship Id="rId412" Target="media/image399.png" Type="http://schemas.openxmlformats.org/officeDocument/2006/relationships/image"/><Relationship Id="rId413" Target="media/image400.png" Type="http://schemas.openxmlformats.org/officeDocument/2006/relationships/image"/><Relationship Id="rId414" Target="media/image401.png" Type="http://schemas.openxmlformats.org/officeDocument/2006/relationships/image"/><Relationship Id="rId415" Target="media/image402.png" Type="http://schemas.openxmlformats.org/officeDocument/2006/relationships/image"/><Relationship Id="rId416" Target="media/image403.png" Type="http://schemas.openxmlformats.org/officeDocument/2006/relationships/image"/><Relationship Id="rId417" Target="media/image404.png" Type="http://schemas.openxmlformats.org/officeDocument/2006/relationships/image"/><Relationship Id="rId418" Target="media/image405.png" Type="http://schemas.openxmlformats.org/officeDocument/2006/relationships/image"/><Relationship Id="rId419" Target="media/image406.png" Type="http://schemas.openxmlformats.org/officeDocument/2006/relationships/image"/><Relationship Id="rId42" Target="media/image29.png" Type="http://schemas.openxmlformats.org/officeDocument/2006/relationships/image"/><Relationship Id="rId420" Target="media/image407.png" Type="http://schemas.openxmlformats.org/officeDocument/2006/relationships/image"/><Relationship Id="rId421" Target="media/image408.png" Type="http://schemas.openxmlformats.org/officeDocument/2006/relationships/image"/><Relationship Id="rId422" Target="media/image409.png" Type="http://schemas.openxmlformats.org/officeDocument/2006/relationships/image"/><Relationship Id="rId423" Target="media/image410.png" Type="http://schemas.openxmlformats.org/officeDocument/2006/relationships/image"/><Relationship Id="rId424" Target="media/image411.png" Type="http://schemas.openxmlformats.org/officeDocument/2006/relationships/image"/><Relationship Id="rId425" Target="media/image412.png" Type="http://schemas.openxmlformats.org/officeDocument/2006/relationships/image"/><Relationship Id="rId426" Target="media/image413.png" Type="http://schemas.openxmlformats.org/officeDocument/2006/relationships/image"/><Relationship Id="rId427" Target="media/image414.png" Type="http://schemas.openxmlformats.org/officeDocument/2006/relationships/image"/><Relationship Id="rId428" Target="media/image415.png" Type="http://schemas.openxmlformats.org/officeDocument/2006/relationships/image"/><Relationship Id="rId429" Target="media/image416.png" Type="http://schemas.openxmlformats.org/officeDocument/2006/relationships/image"/><Relationship Id="rId43" Target="media/image30.png" Type="http://schemas.openxmlformats.org/officeDocument/2006/relationships/image"/><Relationship Id="rId430" Target="media/image417.png" Type="http://schemas.openxmlformats.org/officeDocument/2006/relationships/image"/><Relationship Id="rId431" Target="media/image418.png" Type="http://schemas.openxmlformats.org/officeDocument/2006/relationships/image"/><Relationship Id="rId432" Target="media/image419.png" Type="http://schemas.openxmlformats.org/officeDocument/2006/relationships/image"/><Relationship Id="rId433" Target="media/image420.png" Type="http://schemas.openxmlformats.org/officeDocument/2006/relationships/image"/><Relationship Id="rId434" Target="media/image421.png" Type="http://schemas.openxmlformats.org/officeDocument/2006/relationships/image"/><Relationship Id="rId435" Target="media/image422.png" Type="http://schemas.openxmlformats.org/officeDocument/2006/relationships/image"/><Relationship Id="rId436" Target="media/image423.png" Type="http://schemas.openxmlformats.org/officeDocument/2006/relationships/image"/><Relationship Id="rId437" Target="media/image424.png" Type="http://schemas.openxmlformats.org/officeDocument/2006/relationships/image"/><Relationship Id="rId438" Target="media/image425.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